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9B52FB" w:rsidRDefault="0005696C" w:rsidP="009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B52FB" w:rsidRDefault="009B52F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824F9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0-00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790936" w:rsidRDefault="00846FD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</w:t>
            </w:r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</w:t>
            </w:r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порядке проведения конкурса по отбору кандидатур на должность главы муниципального образования Крутоярский сельсовет </w:t>
            </w:r>
            <w:proofErr w:type="spellStart"/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Ужурского</w:t>
            </w:r>
            <w:proofErr w:type="spellEnd"/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Красноярского края</w:t>
            </w:r>
            <w:bookmarkEnd w:id="0"/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Default="00E11328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9B52FB" w:rsidRPr="00E11328" w:rsidRDefault="009B52FB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9B52FB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F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</w:t>
      </w:r>
      <w:r>
        <w:rPr>
          <w:rFonts w:ascii="Times New Roman" w:eastAsia="Times New Roman" w:hAnsi="Times New Roman" w:cs="Times New Roman"/>
          <w:sz w:val="28"/>
          <w:szCs w:val="28"/>
        </w:rPr>
        <w:t>1 статьи 36 Федерального закона от 06.10.2003 № 131-ФЗ «Об общих принципах организации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ии», Законом Красноярского края от 01.12.2014 № 7-2884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«О некоторых вопросах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 в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>Красноярском крае»,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Крутоярского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B52FB">
        <w:rPr>
          <w:rFonts w:ascii="Times New Roman" w:eastAsia="Times New Roman" w:hAnsi="Times New Roman" w:cs="Times New Roman"/>
          <w:sz w:val="28"/>
          <w:szCs w:val="28"/>
        </w:rPr>
        <w:t>Ужурс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>Крутоярский сельский Совет депутатов, РЕШИЛ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C88" w:rsidRPr="008F6C88" w:rsidRDefault="008F6C88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C8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«Об утверждении Положения о порядке проведения конкурса по отбору кандидатов на должность главы Крутоярского сельсовета </w:t>
      </w:r>
      <w:proofErr w:type="spellStart"/>
      <w:r w:rsidRPr="008F6C8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8F6C88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 от 19.06.2015 г № 44-142р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73A" w:rsidRPr="00B63C46" w:rsidRDefault="00824804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80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63C46" w:rsidRPr="00B63C4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Крутоярский сельсовет </w:t>
      </w:r>
      <w:proofErr w:type="spellStart"/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>Ужурского</w:t>
      </w:r>
      <w:proofErr w:type="spellEnd"/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Красноярского края</w:t>
      </w:r>
      <w:r w:rsidRPr="00B63C4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B63C4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="009B52FB" w:rsidRPr="002E073D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571B5F" w:rsidRDefault="00571B5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C67" w:rsidRDefault="00965C6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00.00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736B" w:rsidRDefault="0085736B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проведения конкурса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(далее по тексту –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63C46" w:rsidRPr="00B63C46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7-2884 «О некоторых вопросах организации органов местного самоуправления  в Красноярском крае»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, Ус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тавом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2FB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 и определяет порядок проведения конкурса по отбору кандидатур на должность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7"/>
      <w:bookmarkEnd w:id="1"/>
      <w:r w:rsidRPr="00965C67">
        <w:rPr>
          <w:rFonts w:ascii="Times New Roman" w:eastAsia="Times New Roman" w:hAnsi="Times New Roman" w:cs="Times New Roman"/>
          <w:sz w:val="28"/>
          <w:szCs w:val="28"/>
        </w:rPr>
        <w:t>II. Порядок назначения конкурса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2.1. Решение о проведения конкурса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 принимается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Крутоярским сельским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 решении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 xml:space="preserve">Крутоярского сельского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Совета депутатов об объявлении конкурса указываются: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1) дата, время и место проведения конкурса;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3) условия конкурса;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5) адрес, телефон для получения дополнительной информации о конкурсе.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2.2. Решение о проведении конкурса подлежит обязательному обнародованию и размещению на официальном сайте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чем за 30 дней до дня проведения конкурса. 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конкурса подлежит опубликованию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в сроки, указанные в настоящем пункте. В объявлении указываются: сведения о дате, времени и месте проведения конкурса, срок представления, место, время и перечень документов, необходимых для участия в конкурсе, контактная информация.</w:t>
      </w:r>
    </w:p>
    <w:p w:rsidR="00965C67" w:rsidRPr="00965C67" w:rsidRDefault="00965C67" w:rsidP="0085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В случае досрочного прекращения полномочий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r58"/>
      <w:bookmarkEnd w:id="2"/>
      <w:r w:rsidRPr="00965C67">
        <w:rPr>
          <w:rFonts w:ascii="Times New Roman" w:eastAsia="Times New Roman" w:hAnsi="Times New Roman" w:cs="Times New Roman"/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III. Конкурсная комиссия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3.1. Конкурс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  <w:bookmarkStart w:id="3" w:name="Par61"/>
      <w:bookmarkEnd w:id="3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3.2. Конкурсная комиссия формируется на срок проведения конкурса. Общее число членов конкурсной комиссии составляет 6</w:t>
      </w: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конкурсной комиссии половина членов конкурсной комиссии назначается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Крутоярским сельским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депутатов, а другая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половина – главой Крутоярского сельсовета.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3.3.Членами конкурсной комиссии не могут быть: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3.4. Конкурсная комиссия считается сформированной со дня назначения органами, указанными в пункте 3.2. настоящего Положения, всех ее членов.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формирования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3.6. Материально-техническое и организационное обеспечение деятельности конкурсной комиссии осуществляется аппаратом администрации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46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3.7. Основными задачами конкурсной комиссии при проведении конкурса по отбору кандидату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р на должность главы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документов, представленных на конкурс;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кандидатур на должность главы </w:t>
      </w:r>
      <w:r w:rsidR="00B63C46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представляемых в 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конкурсной комиссии осуществляет общее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кандидатов на должность главы</w:t>
      </w:r>
      <w:proofErr w:type="gramEnd"/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3.9. 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3.10. Члены конкурсной комиссии имеют право: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своевременно, не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чем за два дня до заседания конкурсной комиссии, получать информацию о планируемом заседании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знакомиться с документами и материалами, связанными с проведением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задавать вопросы кандидатам во время проведения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голосовать на заседаниях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3.11.Решения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3.12. После избрания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 конкурсной комиссии, сформированные в дело, передаются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8573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79"/>
      <w:bookmarkEnd w:id="4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IV. Право на участие в конкурсе и порядок представления</w:t>
      </w:r>
    </w:p>
    <w:p w:rsidR="00965C67" w:rsidRPr="00965C67" w:rsidRDefault="00965C67" w:rsidP="0085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документов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4.1.Каждый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  <w:bookmarkStart w:id="5" w:name="Par84"/>
      <w:bookmarkEnd w:id="5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4.2.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копию паспорта;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копию трудовой книжки;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1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пунктом 3.2 статьи 4</w:t>
        </w:r>
      </w:hyperlink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преследования, полученные не ранее чем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за 6 месяцев до даты проведения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Крутоярского сельсовета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Губернатору 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справки о доходах, расходах, об имуществе и обязательствах имущественного характера  в соответствии с </w:t>
      </w:r>
      <w:hyperlink r:id="rId12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19 декабря 2017 года  № 4-1264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О предоставлении гражданами</w:t>
      </w:r>
      <w:r w:rsidR="00042C41" w:rsidRP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042C41" w:rsidRPr="00042C41">
        <w:rPr>
          <w:rFonts w:ascii="Times New Roman" w:eastAsia="Times New Roman" w:hAnsi="Times New Roman" w:cs="Times New Roman"/>
          <w:bCs/>
          <w:sz w:val="28"/>
          <w:szCs w:val="28"/>
        </w:rPr>
        <w:t>претендующими на замещение муниципальных должностей, должности главы</w:t>
      </w:r>
      <w:proofErr w:type="gramEnd"/>
      <w:r w:rsidR="00042C41" w:rsidRPr="00042C41">
        <w:rPr>
          <w:rFonts w:ascii="Times New Roman" w:eastAsia="Times New Roman" w:hAnsi="Times New Roman" w:cs="Times New Roman"/>
          <w:bCs/>
          <w:sz w:val="28"/>
          <w:szCs w:val="28"/>
        </w:rPr>
        <w:t xml:space="preserve"> (руководителя) местной администрации по контракту, и лицами, замещающими указанные должности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подаются по форме </w:t>
      </w:r>
      <w:hyperlink r:id="rId13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справки</w:t>
        </w:r>
      </w:hyperlink>
      <w:r w:rsidRPr="00965C67">
        <w:rPr>
          <w:rFonts w:ascii="Times New Roman" w:eastAsia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 случае нарушения срока представления документов, указанного в пункте 4.6.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званиях, программу (концепцию) развития 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и т.п.</w:t>
      </w:r>
      <w:bookmarkStart w:id="6" w:name="Par104"/>
      <w:bookmarkEnd w:id="6"/>
      <w:proofErr w:type="gramEnd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4.6. Прием документов на участие в конкурсе, за исключением документов, указанных в пункте 4.3.1 настоящего раздела, осуществляется по истечении 30 (тридцати) календарных дней, начиная со дня, следующего за днем опубликования решения о проведении конкурса (выхода объявления)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857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и заканчивается по истечении 10 дней со дня начала приема документов.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4.7. До начала конкурса кандидат вправе представить письменное заявление о снятии своей кандидатуры.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11"/>
      <w:bookmarkEnd w:id="7"/>
      <w:r w:rsidRPr="00965C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 Подготовка конкурса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5.1. Конкурсная комиссия  организует проверку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5.2. 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5.3. Отказ в участии в конкуре оформляется решением конкурсной комиссии.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5.4. 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65C6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 Порядок проведения конкурса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6.1. Конкурс по отбору  кандидатур на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должность главы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индивидуального собеседования с каждым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кандидатом.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6.2. Конкурсная комиссия поочередно (в порядке регистрации заявлений) проводит собеседование с каждым из кандидатов.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6.3.Собеседование начинается с представления кандидатом программы (концепции) развития муниципального образования (в случае её предоставления),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  <w:bookmarkStart w:id="8" w:name="Par122"/>
      <w:bookmarkEnd w:id="8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6.4. Критериями оценки кандидатов являются: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целеустремленность, навыки делового общения;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требовательность к себе и подчиненным, самокритичность.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6.6. Решение конкурсной комиссии принимается путем открытого голосования в отсутствие кандидатов.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6.7. По итогам проведения конкурса конкурсная комиссия представляет не позднее трех рабочих дней со дня проведения конкурса в Совет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две кандидатуры для избрания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6.8. Конкурс признается несостоявшимся, если: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 конкурсную комиссию не подано заявлений об участии в конкурсе или подано только одно заявление;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только одна кандидатура может быть представлена в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 xml:space="preserve">Крутоярский сельский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 качестве кандидата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никто из участвующих в конкурсе лиц не может быть представлен в </w:t>
      </w:r>
      <w:r w:rsidR="00042C41" w:rsidRPr="00042C41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кандидатов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признания конкурса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в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решении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6.9. Решение конкурсной комиссии о признании конкурса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</w:t>
      </w:r>
      <w:r w:rsidR="00042C41" w:rsidRPr="00042C41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не позднее трех рабочих дней со дня проведения конкурса, который принимает решение об объявлении повторного конкурса.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965C67" w:rsidRPr="00965C67" w:rsidRDefault="00965C67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65C67" w:rsidRPr="00965C67" w:rsidSect="000603E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1B" w:rsidRDefault="003C4A1B" w:rsidP="00B34329">
      <w:pPr>
        <w:spacing w:after="0" w:line="240" w:lineRule="auto"/>
      </w:pPr>
      <w:r>
        <w:separator/>
      </w:r>
    </w:p>
  </w:endnote>
  <w:endnote w:type="continuationSeparator" w:id="0">
    <w:p w:rsidR="003C4A1B" w:rsidRDefault="003C4A1B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1B" w:rsidRDefault="003C4A1B" w:rsidP="00B34329">
      <w:pPr>
        <w:spacing w:after="0" w:line="240" w:lineRule="auto"/>
      </w:pPr>
      <w:r>
        <w:separator/>
      </w:r>
    </w:p>
  </w:footnote>
  <w:footnote w:type="continuationSeparator" w:id="0">
    <w:p w:rsidR="003C4A1B" w:rsidRDefault="003C4A1B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893C4314"/>
    <w:lvl w:ilvl="0" w:tplc="B1F6A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41720"/>
    <w:multiLevelType w:val="hybridMultilevel"/>
    <w:tmpl w:val="FA5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42C41"/>
    <w:rsid w:val="0005696C"/>
    <w:rsid w:val="000603E1"/>
    <w:rsid w:val="000E3229"/>
    <w:rsid w:val="000E3F10"/>
    <w:rsid w:val="00100B1B"/>
    <w:rsid w:val="001051E5"/>
    <w:rsid w:val="00105FC7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63A8"/>
    <w:rsid w:val="00256F32"/>
    <w:rsid w:val="00277AC9"/>
    <w:rsid w:val="002A73D2"/>
    <w:rsid w:val="002C2938"/>
    <w:rsid w:val="002D678E"/>
    <w:rsid w:val="003212F3"/>
    <w:rsid w:val="0034201B"/>
    <w:rsid w:val="0035721E"/>
    <w:rsid w:val="00360D87"/>
    <w:rsid w:val="00371CB1"/>
    <w:rsid w:val="00385DF6"/>
    <w:rsid w:val="003A214C"/>
    <w:rsid w:val="003A3A9B"/>
    <w:rsid w:val="003C4A1B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C6A7F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0021"/>
    <w:rsid w:val="00645503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936"/>
    <w:rsid w:val="00790CD6"/>
    <w:rsid w:val="00791327"/>
    <w:rsid w:val="0079308E"/>
    <w:rsid w:val="007A2B85"/>
    <w:rsid w:val="007C5026"/>
    <w:rsid w:val="007C72EB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46FD8"/>
    <w:rsid w:val="0085736B"/>
    <w:rsid w:val="00880931"/>
    <w:rsid w:val="00897AFF"/>
    <w:rsid w:val="008E1219"/>
    <w:rsid w:val="008E2670"/>
    <w:rsid w:val="008E3627"/>
    <w:rsid w:val="008E730F"/>
    <w:rsid w:val="008F4F7F"/>
    <w:rsid w:val="008F6C88"/>
    <w:rsid w:val="0090787C"/>
    <w:rsid w:val="00910714"/>
    <w:rsid w:val="00911FFF"/>
    <w:rsid w:val="0093041D"/>
    <w:rsid w:val="009445E5"/>
    <w:rsid w:val="0096183A"/>
    <w:rsid w:val="00965C67"/>
    <w:rsid w:val="00974F50"/>
    <w:rsid w:val="00986654"/>
    <w:rsid w:val="009941D5"/>
    <w:rsid w:val="009B52FB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60E"/>
    <w:rsid w:val="00A70739"/>
    <w:rsid w:val="00A746DD"/>
    <w:rsid w:val="00A76F46"/>
    <w:rsid w:val="00A8148A"/>
    <w:rsid w:val="00AA7C12"/>
    <w:rsid w:val="00AB0E13"/>
    <w:rsid w:val="00AB3E2C"/>
    <w:rsid w:val="00AB4206"/>
    <w:rsid w:val="00AD167D"/>
    <w:rsid w:val="00AD1F27"/>
    <w:rsid w:val="00AE585C"/>
    <w:rsid w:val="00B34329"/>
    <w:rsid w:val="00B63C46"/>
    <w:rsid w:val="00B755F2"/>
    <w:rsid w:val="00B759CB"/>
    <w:rsid w:val="00B83288"/>
    <w:rsid w:val="00B94ECC"/>
    <w:rsid w:val="00B97DC9"/>
    <w:rsid w:val="00BE0BB7"/>
    <w:rsid w:val="00BE15AF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864D6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B2764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0A2D8C3BA128524590520478286B17BEBED7C3F7C684B30B638A14F7F446CD07F8D8A64CA07DDE38E48A02C1BA2C2C98C89CA28C2FD34G7o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B232-AF8A-4258-B1E3-C644FDF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5</cp:revision>
  <cp:lastPrinted>2020-12-17T03:56:00Z</cp:lastPrinted>
  <dcterms:created xsi:type="dcterms:W3CDTF">2021-10-13T10:08:00Z</dcterms:created>
  <dcterms:modified xsi:type="dcterms:W3CDTF">2021-10-15T02:12:00Z</dcterms:modified>
</cp:coreProperties>
</file>