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27138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0B2476" w:rsidRDefault="00271385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АДМИНИСТРАЦИЯ  КРУТОЯРСКОГО  СЕЛЬСОВЕТА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УЖУРСКОГО РАЙОНА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КРАСНОЯРСКОГО  КРАЯ  </w:t>
      </w:r>
    </w:p>
    <w:p w:rsidR="000B2476" w:rsidRDefault="000B2476">
      <w:pPr>
        <w:jc w:val="center"/>
        <w:rPr>
          <w:sz w:val="28"/>
        </w:rPr>
      </w:pPr>
    </w:p>
    <w:p w:rsidR="000B2476" w:rsidRDefault="000B2476">
      <w:pPr>
        <w:jc w:val="both"/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b/>
          <w:sz w:val="44"/>
        </w:rPr>
      </w:pPr>
      <w:r>
        <w:rPr>
          <w:sz w:val="28"/>
        </w:rPr>
        <w:t xml:space="preserve">                               </w:t>
      </w:r>
      <w:r>
        <w:rPr>
          <w:b/>
          <w:sz w:val="44"/>
        </w:rPr>
        <w:t>ПОСТАНОВЛЕНИЕ</w:t>
      </w:r>
    </w:p>
    <w:p w:rsidR="00271385" w:rsidRDefault="00271385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>00.000.2021</w:t>
      </w:r>
      <w:r>
        <w:rPr>
          <w:sz w:val="28"/>
        </w:rPr>
        <w:t>г.                            с. Крутояр                                             №  00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Об утверждении Положения о </w:t>
      </w:r>
      <w:proofErr w:type="spellStart"/>
      <w:r>
        <w:rPr>
          <w:sz w:val="28"/>
        </w:rPr>
        <w:t>противопаводковой</w:t>
      </w:r>
      <w:proofErr w:type="spellEnd"/>
    </w:p>
    <w:p w:rsidR="000B2476" w:rsidRDefault="00271385">
      <w:pPr>
        <w:rPr>
          <w:sz w:val="28"/>
        </w:rPr>
      </w:pPr>
      <w:r>
        <w:rPr>
          <w:sz w:val="28"/>
        </w:rPr>
        <w:t>комиссии при администрации Крутоярско</w:t>
      </w:r>
      <w:r>
        <w:rPr>
          <w:sz w:val="28"/>
        </w:rPr>
        <w:t>го</w:t>
      </w:r>
    </w:p>
    <w:p w:rsidR="000B2476" w:rsidRDefault="00271385">
      <w:pPr>
        <w:rPr>
          <w:sz w:val="28"/>
        </w:rPr>
      </w:pPr>
      <w:r>
        <w:rPr>
          <w:sz w:val="28"/>
        </w:rPr>
        <w:t>сельсовета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</w:t>
      </w:r>
      <w:r>
        <w:rPr>
          <w:sz w:val="28"/>
        </w:rPr>
        <w:t>СТАНОВЛЯЮ: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1.Утвердить Положение 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в день, следующий</w:t>
      </w:r>
      <w:r>
        <w:rPr>
          <w:sz w:val="28"/>
        </w:rPr>
        <w:t xml:space="preserve">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0B2476" w:rsidRPr="00271385" w:rsidRDefault="000B2476">
      <w:pPr>
        <w:jc w:val="both"/>
        <w:rPr>
          <w:sz w:val="28"/>
          <w:lang w:val="en-US"/>
        </w:rPr>
      </w:pPr>
      <w:hyperlink r:id="rId5" w:history="1">
        <w:r w:rsidR="00271385" w:rsidRPr="00271385">
          <w:rPr>
            <w:rStyle w:val="a3"/>
            <w:sz w:val="28"/>
            <w:lang w:val="en-US"/>
          </w:rPr>
          <w:t>http://krutoyar-</w:t>
        </w:r>
      </w:hyperlink>
      <w:r w:rsidR="00271385" w:rsidRPr="00271385">
        <w:rPr>
          <w:sz w:val="28"/>
          <w:lang w:val="en-US"/>
        </w:rPr>
        <w:t xml:space="preserve"> </w:t>
      </w:r>
      <w:proofErr w:type="spellStart"/>
      <w:r w:rsidR="00271385" w:rsidRPr="00271385">
        <w:rPr>
          <w:sz w:val="28"/>
          <w:lang w:val="en-US"/>
        </w:rPr>
        <w:t>adm.gbu.su</w:t>
      </w:r>
      <w:proofErr w:type="spellEnd"/>
      <w:r w:rsidR="00271385" w:rsidRPr="00271385">
        <w:rPr>
          <w:sz w:val="28"/>
          <w:lang w:val="en-US"/>
        </w:rPr>
        <w:t>/</w:t>
      </w:r>
    </w:p>
    <w:p w:rsidR="000B2476" w:rsidRDefault="00271385">
      <w:pPr>
        <w:jc w:val="both"/>
        <w:rPr>
          <w:sz w:val="28"/>
        </w:rPr>
      </w:pPr>
      <w:r w:rsidRPr="00271385">
        <w:rPr>
          <w:sz w:val="28"/>
          <w:lang w:val="en-US"/>
        </w:rPr>
        <w:t xml:space="preserve">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</w:t>
      </w:r>
      <w:r>
        <w:rPr>
          <w:sz w:val="28"/>
        </w:rPr>
        <w:t xml:space="preserve">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adm.gbu.su</w:t>
      </w:r>
      <w:proofErr w:type="spellEnd"/>
      <w:r>
        <w:rPr>
          <w:sz w:val="28"/>
        </w:rPr>
        <w:t>/</w:t>
      </w:r>
    </w:p>
    <w:p w:rsidR="000B2476" w:rsidRDefault="000B2476">
      <w:pPr>
        <w:jc w:val="both"/>
        <w:rPr>
          <w:sz w:val="28"/>
        </w:rPr>
      </w:pPr>
    </w:p>
    <w:p w:rsidR="000B2476" w:rsidRDefault="000B2476">
      <w:pPr>
        <w:jc w:val="both"/>
        <w:rPr>
          <w:sz w:val="28"/>
        </w:rPr>
      </w:pP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сельсовета                                                  </w:t>
      </w:r>
      <w:r>
        <w:rPr>
          <w:sz w:val="28"/>
        </w:rPr>
        <w:t xml:space="preserve">                    Е.В. </w:t>
      </w:r>
      <w:proofErr w:type="spellStart"/>
      <w:r>
        <w:rPr>
          <w:sz w:val="28"/>
        </w:rPr>
        <w:t>Можина</w:t>
      </w:r>
      <w:proofErr w:type="spellEnd"/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Приложение № 1 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</w:t>
      </w:r>
      <w:r>
        <w:rPr>
          <w:sz w:val="28"/>
        </w:rPr>
        <w:t>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сельсовета от 00.00.2021г.  № 00</w:t>
      </w:r>
    </w:p>
    <w:p w:rsidR="000B2476" w:rsidRDefault="000B2476">
      <w:pPr>
        <w:rPr>
          <w:sz w:val="28"/>
        </w:rPr>
      </w:pP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Крутоярского  сельсовета.</w:t>
      </w:r>
    </w:p>
    <w:p w:rsidR="000B2476" w:rsidRDefault="000B2476">
      <w:pPr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1.Общие положения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</w:t>
      </w:r>
      <w:r>
        <w:rPr>
          <w:sz w:val="28"/>
        </w:rPr>
        <w:t>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2.Комиссия создается ежегодно постановлением администрации сельсовета и прекращает свою деяте</w:t>
      </w:r>
      <w:r>
        <w:rPr>
          <w:sz w:val="28"/>
        </w:rPr>
        <w:t>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3.Положение о ППК и ее состав утверждает глава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2.Основные задачи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1.Организация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мероприятий по 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2.Организация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окружающей природной среды, прогнозирование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3.Обеспечен</w:t>
      </w:r>
      <w:r>
        <w:rPr>
          <w:sz w:val="28"/>
        </w:rPr>
        <w:t>ие готовности органов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</w:t>
      </w:r>
      <w:r>
        <w:rPr>
          <w:sz w:val="28"/>
        </w:rPr>
        <w:t>мощи пострадавшим.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паводками, и направление, при необходимости,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оказания помощи  в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6.Руковдство работами по ликвидации ЧС, организация привлечения трудоспособного населения к этим работам.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</w:t>
      </w:r>
      <w:r>
        <w:rPr>
          <w:sz w:val="28"/>
        </w:rPr>
        <w:t>ого проживания.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3.Функции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proofErr w:type="gramStart"/>
      <w:r>
        <w:rPr>
          <w:sz w:val="28"/>
        </w:rPr>
        <w:t>в</w:t>
      </w:r>
      <w:proofErr w:type="gramEnd"/>
    </w:p>
    <w:p w:rsidR="000B2476" w:rsidRDefault="00271385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возложенными на нее задачами</w:t>
      </w:r>
    </w:p>
    <w:p w:rsidR="000B2476" w:rsidRDefault="000B2476">
      <w:pPr>
        <w:ind w:left="-180"/>
        <w:jc w:val="center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В повседневной деятельности: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1.Организует пр</w:t>
      </w:r>
      <w:r>
        <w:rPr>
          <w:sz w:val="28"/>
        </w:rPr>
        <w:t>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2.Разрабатывает планы действия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3.Контролирует деятельность  служб,  объектов, р</w:t>
      </w:r>
      <w:r>
        <w:rPr>
          <w:sz w:val="28"/>
        </w:rPr>
        <w:t>асположенных на территории сельсовета в решении задач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4.Вносит предложения главе сельсовета о введении на территории </w:t>
      </w:r>
      <w:proofErr w:type="gramStart"/>
      <w:r>
        <w:rPr>
          <w:sz w:val="28"/>
        </w:rPr>
        <w:t>сельсовета режима функционирования звена предупреждения</w:t>
      </w:r>
      <w:proofErr w:type="gramEnd"/>
      <w:r>
        <w:rPr>
          <w:sz w:val="28"/>
        </w:rPr>
        <w:t xml:space="preserve"> и действий в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5.Организует обучение </w:t>
      </w:r>
      <w:r>
        <w:rPr>
          <w:sz w:val="28"/>
        </w:rPr>
        <w:t>населения действиям в условиях возникновения ЧС, связанных с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При возникновении ЧС и ликвидации их последствий комиссия: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2.Руководит  силами и средств</w:t>
      </w:r>
      <w:r>
        <w:rPr>
          <w:sz w:val="28"/>
        </w:rPr>
        <w:t>ами в ходе возникновения ЧС и в период ликвидации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4.Организует оказание помощи пострадавшему населени</w:t>
      </w:r>
      <w:r>
        <w:rPr>
          <w:sz w:val="28"/>
        </w:rPr>
        <w:t>ю, эвакуирует людей из районов бедствия.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Права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ППК сельсовета имеет право: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2.Осуществлять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КЧС объектов и служб по  вопросам предупреждения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3.Осуществлять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и готовностью сил и средств по предотвращению и ликвидации ЧС, обусло</w:t>
      </w:r>
      <w:r>
        <w:rPr>
          <w:sz w:val="28"/>
        </w:rPr>
        <w:t>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Председатель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имеет право: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1.Прив</w:t>
      </w:r>
      <w:r>
        <w:rPr>
          <w:sz w:val="28"/>
        </w:rPr>
        <w:t>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</w:t>
      </w:r>
      <w:r>
        <w:rPr>
          <w:sz w:val="28"/>
        </w:rPr>
        <w:t>ии ЧС.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2.Вносить, при необходимости, предложения об изменении в состав ППК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5.Состав и организация работы ППК:</w:t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1.Состав ППК формируе</w:t>
      </w:r>
      <w:r>
        <w:rPr>
          <w:sz w:val="28"/>
        </w:rPr>
        <w:t>тся из сотрудников администрации сельсовета и других организаций, расположенных на территории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2.ППК при администрации сельсовета возглавляет глава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3.Председатель ППК несет персональную ответственность за выполнение возлож</w:t>
      </w:r>
      <w:r>
        <w:rPr>
          <w:sz w:val="28"/>
        </w:rPr>
        <w:t>енных на комиссию задач и функций.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5.Комиссия организует свою работу в соответствии с утвержденным планом.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6.Комиссия проводит заседания, на которых рассма</w:t>
      </w:r>
      <w:r>
        <w:rPr>
          <w:sz w:val="28"/>
        </w:rPr>
        <w:t>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7.Заседания ППК пров</w:t>
      </w:r>
      <w:r>
        <w:rPr>
          <w:sz w:val="28"/>
        </w:rPr>
        <w:t>одятся по мере необходимости, под руководством  председателя ППК (при его отсутствии - под руководством заместителя)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9.Решения ППК  принимаются путем открытого г</w:t>
      </w:r>
      <w:r>
        <w:rPr>
          <w:sz w:val="28"/>
        </w:rPr>
        <w:t>олосования простым большинством голосов. При   равенстве голосов решающим считается голос  председательствующего на заседании.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10.В период между заседаниями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решения принимает председатель ППК или  его заместитель.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lastRenderedPageBreak/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sectPr w:rsidR="000B2476" w:rsidSect="000B2476">
      <w:pgSz w:w="11906" w:h="16838" w:code="9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476"/>
    <w:rsid w:val="000B2476"/>
    <w:rsid w:val="0027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B2476"/>
  </w:style>
  <w:style w:type="character" w:styleId="a3">
    <w:name w:val="Hyperlink"/>
    <w:basedOn w:val="a0"/>
    <w:rsid w:val="000B2476"/>
    <w:rPr>
      <w:color w:val="0000FF"/>
      <w:u w:val="single"/>
    </w:rPr>
  </w:style>
  <w:style w:type="table" w:styleId="1">
    <w:name w:val="Table Simple 1"/>
    <w:basedOn w:val="a1"/>
    <w:rsid w:val="000B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B247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7232</Characters>
  <Application>Microsoft Office Word</Application>
  <DocSecurity>0</DocSecurity>
  <Lines>60</Lines>
  <Paragraphs>16</Paragraphs>
  <ScaleCrop>false</ScaleCrop>
  <Company>Krokoz™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2021-02-19T05:49:00Z</dcterms:created>
  <dcterms:modified xsi:type="dcterms:W3CDTF">2021-02-19T05:52:00Z</dcterms:modified>
</cp:coreProperties>
</file>