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F2D09" wp14:editId="3B4F6F0A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F82A76" w:rsidRDefault="00966EBD" w:rsidP="00F82A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7962B8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00.00.2021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7962B8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0B072A">
        <w:rPr>
          <w:rFonts w:ascii="Times New Roman" w:hAnsi="Times New Roman" w:cs="Times New Roman"/>
          <w:sz w:val="28"/>
          <w:szCs w:val="28"/>
        </w:rPr>
        <w:t xml:space="preserve"> (непригодным) для </w:t>
      </w:r>
    </w:p>
    <w:p w:rsidR="000249F0" w:rsidRDefault="000B072A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</w:p>
    <w:p w:rsid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 xml:space="preserve">аварийным и подлежащим сносу или реконструкции, </w:t>
      </w:r>
    </w:p>
    <w:p w:rsidR="000249F0" w:rsidRPr="000249F0" w:rsidRDefault="000249F0" w:rsidP="000249F0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9F0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</w:p>
    <w:p w:rsidR="000B072A" w:rsidRDefault="000B072A" w:rsidP="000249F0">
      <w:pPr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F82A76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072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10" w:history="1">
        <w:r w:rsidRPr="000B0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B07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B07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B072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0B072A">
        <w:rPr>
          <w:rFonts w:ascii="Times New Roman" w:hAnsi="Times New Roman" w:cs="Times New Roman"/>
          <w:bCs/>
          <w:sz w:val="28"/>
          <w:szCs w:val="28"/>
        </w:rPr>
        <w:t>,</w:t>
      </w:r>
      <w:r w:rsidRPr="000B072A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0B072A" w:rsidRPr="000B072A" w:rsidRDefault="000B072A" w:rsidP="00F82A7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B072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B072A" w:rsidRDefault="000B072A" w:rsidP="00F82A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0249F0">
        <w:rPr>
          <w:rFonts w:ascii="Times New Roman" w:hAnsi="Times New Roman" w:cs="Times New Roman"/>
          <w:sz w:val="28"/>
          <w:szCs w:val="28"/>
        </w:rPr>
        <w:t xml:space="preserve"> </w:t>
      </w:r>
      <w:r w:rsidRPr="000B072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4719E" w:rsidRPr="000B072A" w:rsidRDefault="007962B8" w:rsidP="0054719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08.10.2020 № 7</w:t>
      </w:r>
      <w:r w:rsidR="0054719E">
        <w:rPr>
          <w:rFonts w:ascii="Times New Roman" w:hAnsi="Times New Roman" w:cs="Times New Roman"/>
          <w:sz w:val="28"/>
          <w:szCs w:val="28"/>
        </w:rPr>
        <w:t>8 «</w:t>
      </w:r>
      <w:r w:rsidR="0054719E" w:rsidRPr="0054719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 w:rsidR="0054719E">
        <w:rPr>
          <w:rFonts w:ascii="Times New Roman" w:hAnsi="Times New Roman" w:cs="Times New Roman"/>
          <w:sz w:val="28"/>
          <w:szCs w:val="28"/>
        </w:rPr>
        <w:t xml:space="preserve"> </w:t>
      </w:r>
      <w:r w:rsidR="0054719E" w:rsidRPr="0054719E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</w:t>
      </w:r>
      <w:r w:rsidR="0054719E" w:rsidRPr="0054719E">
        <w:rPr>
          <w:rFonts w:ascii="Times New Roman" w:hAnsi="Times New Roman" w:cs="Times New Roman"/>
          <w:sz w:val="28"/>
          <w:szCs w:val="28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  <w:r w:rsidR="0054719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B072A" w:rsidRPr="000B072A" w:rsidRDefault="0054719E" w:rsidP="00F82A76">
      <w:pPr>
        <w:widowControl/>
        <w:tabs>
          <w:tab w:val="left" w:pos="10490"/>
        </w:tabs>
        <w:autoSpaceDE/>
        <w:autoSpaceDN/>
        <w:adjustRightInd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4</w:t>
      </w:r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="000B072A"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 w:rsidR="000B072A"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="000B072A"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54719E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3" w:history="1">
        <w:r w:rsidRPr="002C0570">
          <w:rPr>
            <w:rStyle w:val="aff1"/>
            <w:rFonts w:ascii="Times New Roman" w:hAnsi="Times New Roman"/>
            <w:bCs/>
            <w:sz w:val="28"/>
            <w:szCs w:val="28"/>
          </w:rPr>
          <w:t>https://krutoyar-adm.ru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4719E" w:rsidRDefault="0054719E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12AC" w:rsidRPr="00F82A76" w:rsidRDefault="009912AC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5061"/>
      </w:tblGrid>
      <w:tr w:rsidR="0058650B" w:rsidTr="0058650B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Приложение № 1к постановлению</w:t>
            </w:r>
          </w:p>
          <w:p w:rsidR="0058650B" w:rsidRPr="0058650B" w:rsidRDefault="0058650B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58650B" w:rsidRPr="0058650B" w:rsidRDefault="007962B8" w:rsidP="0058650B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сельсовета от 00.00.2021 № 00</w:t>
            </w:r>
          </w:p>
          <w:p w:rsidR="0058650B" w:rsidRDefault="0058650B" w:rsidP="0040713C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Default="00523DFF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4F7E8A" w:rsidRPr="004F7E8A" w:rsidRDefault="009912AC" w:rsidP="004F7E8A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1.2. </w:t>
      </w:r>
      <w:r w:rsidR="004F7E8A" w:rsidRPr="004F7E8A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 для оценки и </w:t>
      </w:r>
      <w:proofErr w:type="gramStart"/>
      <w:r w:rsidR="004F7E8A" w:rsidRPr="004F7E8A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="004F7E8A" w:rsidRPr="004F7E8A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DF60D5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4F7E8A" w:rsidRPr="004F7E8A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4F7E8A" w:rsidRPr="004F7E8A" w:rsidRDefault="004F7E8A" w:rsidP="004F7E8A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Состав межведомственной комиссии утверждается Постановлением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DF60D5">
        <w:rPr>
          <w:rFonts w:ascii="Times New Roman" w:hAnsi="Times New Roman" w:cs="Times New Roman"/>
          <w:sz w:val="28"/>
          <w:szCs w:val="28"/>
        </w:rPr>
        <w:t xml:space="preserve">администрации Крутоярского сельсовета. </w:t>
      </w:r>
      <w:r w:rsidRPr="004F7E8A">
        <w:rPr>
          <w:rFonts w:ascii="Times New Roman" w:hAnsi="Times New Roman" w:cs="Times New Roman"/>
          <w:sz w:val="28"/>
          <w:szCs w:val="28"/>
        </w:rPr>
        <w:t xml:space="preserve">Председателем комиссии назначается должностное лицо </w:t>
      </w:r>
      <w:r w:rsidR="00DF60D5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7E8A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</w:t>
      </w:r>
      <w:r w:rsidRPr="004F7E8A">
        <w:rPr>
          <w:rFonts w:ascii="Times New Roman" w:hAnsi="Times New Roman" w:cs="Times New Roman"/>
          <w:sz w:val="28"/>
          <w:szCs w:val="28"/>
        </w:rPr>
        <w:lastRenderedPageBreak/>
        <w:t>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4F7E8A">
        <w:rPr>
          <w:rFonts w:ascii="Times New Roman" w:hAnsi="Times New Roman" w:cs="Times New Roman"/>
          <w:sz w:val="28"/>
          <w:szCs w:val="28"/>
        </w:rPr>
        <w:t xml:space="preserve"> в границах зоны чрезвычайной ситуации, предусмотренного пунктом 42 Постановления от 28.01.2006 № 47 -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F7E8A" w:rsidRPr="004F7E8A" w:rsidRDefault="004F7E8A" w:rsidP="00DF60D5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7E8A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DF60D5">
        <w:rPr>
          <w:rFonts w:ascii="Times New Roman" w:hAnsi="Times New Roman" w:cs="Times New Roman"/>
          <w:sz w:val="28"/>
          <w:szCs w:val="28"/>
        </w:rPr>
        <w:t>путем направления SMS-уведомления при наличии письменного согласия заявителя на уведомление данным способом).</w:t>
      </w:r>
      <w:proofErr w:type="gramEnd"/>
    </w:p>
    <w:p w:rsidR="009912AC" w:rsidRPr="00DF60D5" w:rsidRDefault="004F7E8A" w:rsidP="00DF60D5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E8A">
        <w:rPr>
          <w:rFonts w:ascii="Times New Roman" w:hAnsi="Times New Roman" w:cs="Times New Roman"/>
          <w:sz w:val="28"/>
          <w:szCs w:val="28"/>
        </w:rPr>
        <w:tab/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DF60D5">
        <w:rPr>
          <w:rFonts w:ascii="Times New Roman" w:hAnsi="Times New Roman" w:cs="Times New Roman"/>
          <w:sz w:val="28"/>
          <w:szCs w:val="28"/>
        </w:rPr>
        <w:t xml:space="preserve"> администрацией Крутоярского сельсовета</w:t>
      </w:r>
      <w:r w:rsidRPr="004F7E8A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жилым домом и жилого дома садовым домом».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2. Задачи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8E4648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 xml:space="preserve">47 требованиям. 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lastRenderedPageBreak/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</w:t>
      </w:r>
      <w:r w:rsidR="0073762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9912AC">
        <w:rPr>
          <w:rFonts w:ascii="Times New Roman" w:hAnsi="Times New Roman" w:cs="Times New Roman"/>
          <w:sz w:val="28"/>
          <w:szCs w:val="28"/>
        </w:rPr>
        <w:t xml:space="preserve">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инспектирующих и надзорных служб </w:t>
      </w:r>
      <w:r w:rsidR="00850C55">
        <w:rPr>
          <w:rFonts w:ascii="Times New Roman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hAnsi="Times New Roman" w:cs="Times New Roman"/>
          <w:sz w:val="28"/>
          <w:szCs w:val="28"/>
        </w:rPr>
        <w:t xml:space="preserve"> сельсовета на заседаниях межведомственной комиссии. 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3. Основные функции межведомственной комиссии</w:t>
      </w:r>
    </w:p>
    <w:p w:rsidR="00DF60D5" w:rsidRPr="00DF60D5" w:rsidRDefault="009912AC" w:rsidP="00DF60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14" w:anchor="dst100011" w:history="1">
        <w:r w:rsidR="00DF60D5" w:rsidRPr="00DF60D5">
          <w:rPr>
            <w:rStyle w:val="aff1"/>
            <w:rFonts w:ascii="Times New Roman" w:hAnsi="Times New Roman"/>
            <w:sz w:val="28"/>
            <w:szCs w:val="28"/>
          </w:rPr>
          <w:t>постановлением</w:t>
        </w:r>
      </w:hyperlink>
      <w:r w:rsidR="00DF60D5" w:rsidRPr="00DF60D5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21 августа 2019 г. N 1082 "Об утверждении Правил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</w:t>
      </w:r>
      <w:r w:rsidR="00DF60D5" w:rsidRPr="00DF60D5">
        <w:rPr>
          <w:rFonts w:ascii="Times New Roman" w:hAnsi="Times New Roman" w:cs="Times New Roman"/>
          <w:sz w:val="28"/>
          <w:szCs w:val="28"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DF60D5" w:rsidRPr="00DF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0D5" w:rsidRPr="00DF60D5">
        <w:rPr>
          <w:rFonts w:ascii="Times New Roman" w:hAnsi="Times New Roman" w:cs="Times New Roman"/>
          <w:sz w:val="28"/>
          <w:szCs w:val="28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5" w:anchor="dst100160" w:history="1">
        <w:r w:rsidR="00DF60D5" w:rsidRPr="003418BE">
          <w:rPr>
            <w:rStyle w:val="aff1"/>
            <w:rFonts w:ascii="Times New Roman" w:hAnsi="Times New Roman"/>
            <w:color w:val="auto"/>
            <w:sz w:val="28"/>
            <w:szCs w:val="28"/>
          </w:rPr>
          <w:t>пунктом 47</w:t>
        </w:r>
      </w:hyperlink>
      <w:r w:rsidR="00DF60D5" w:rsidRPr="003418BE">
        <w:rPr>
          <w:rFonts w:ascii="Times New Roman" w:hAnsi="Times New Roman" w:cs="Times New Roman"/>
          <w:sz w:val="28"/>
          <w:szCs w:val="28"/>
        </w:rPr>
        <w:t> </w:t>
      </w:r>
      <w:r w:rsidR="00DF60D5" w:rsidRPr="00DF60D5">
        <w:rPr>
          <w:rFonts w:ascii="Times New Roman" w:hAnsi="Times New Roman" w:cs="Times New Roman"/>
          <w:sz w:val="28"/>
          <w:szCs w:val="28"/>
        </w:rPr>
        <w:t>Постановления от 28.01.2006 № 47.</w:t>
      </w:r>
      <w:proofErr w:type="gramEnd"/>
    </w:p>
    <w:p w:rsidR="009912AC" w:rsidRPr="009912AC" w:rsidRDefault="00DF60D5" w:rsidP="00DF60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dst46"/>
      <w:bookmarkEnd w:id="0"/>
      <w:r w:rsidRPr="00DF60D5">
        <w:rPr>
          <w:rFonts w:ascii="Times New Roman" w:hAnsi="Times New Roman" w:cs="Times New Roman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16" w:anchor="dst45" w:history="1">
        <w:r w:rsidRPr="003418BE">
          <w:rPr>
            <w:rStyle w:val="aff1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DF60D5">
        <w:rPr>
          <w:rFonts w:ascii="Times New Roman" w:hAnsi="Times New Roman" w:cs="Times New Roman"/>
          <w:sz w:val="28"/>
          <w:szCs w:val="28"/>
        </w:rPr>
        <w:t> настоящего пункта.</w:t>
      </w:r>
    </w:p>
    <w:p w:rsidR="00B632BF" w:rsidRPr="009912AC" w:rsidRDefault="009912AC" w:rsidP="00B632B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3.2. </w:t>
      </w:r>
      <w:r w:rsidR="00B632BF">
        <w:rPr>
          <w:rFonts w:ascii="Times New Roman" w:hAnsi="Times New Roman" w:cs="Times New Roman"/>
          <w:sz w:val="28"/>
          <w:szCs w:val="28"/>
        </w:rPr>
        <w:t>О</w:t>
      </w:r>
      <w:r w:rsidR="00B632BF" w:rsidRPr="00B632BF">
        <w:rPr>
          <w:rFonts w:ascii="Times New Roman" w:hAnsi="Times New Roman" w:cs="Times New Roman"/>
          <w:sz w:val="28"/>
          <w:szCs w:val="28"/>
        </w:rPr>
        <w:t>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B632BF" w:rsidRPr="00B63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2BF" w:rsidRPr="00B632BF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B632BF" w:rsidRPr="00B632BF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</w:t>
      </w:r>
      <w:r w:rsidR="00B632BF">
        <w:rPr>
          <w:rFonts w:ascii="Times New Roman" w:hAnsi="Times New Roman" w:cs="Times New Roman"/>
          <w:sz w:val="28"/>
          <w:szCs w:val="28"/>
        </w:rPr>
        <w:t xml:space="preserve">) установленным </w:t>
      </w:r>
      <w:r w:rsidR="00B632BF" w:rsidRPr="009912AC">
        <w:rPr>
          <w:rFonts w:ascii="Times New Roman" w:hAnsi="Times New Roman" w:cs="Times New Roman"/>
          <w:sz w:val="28"/>
          <w:szCs w:val="28"/>
        </w:rPr>
        <w:t>в Постановлении от 28.01.2006 № 47 требованиям</w:t>
      </w:r>
      <w:r w:rsidR="00B632BF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3E4566" w:rsidRPr="003D5E93" w:rsidRDefault="003E4566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3.5.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если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20 календарных 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дней до дня начала работы к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 в случае проведения оценки жилых помещений, получивших повреждения в результате чрезвычайной ситуа</w:t>
      </w:r>
      <w:r w:rsid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ции, - не позднее чем за 15 </w:t>
      </w:r>
      <w:r w:rsidR="003D5E93" w:rsidRPr="003D5E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календарных дней до дня начала работы комиссии</w:t>
      </w:r>
      <w:r w:rsidR="003D5E93"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обязан </w:t>
      </w:r>
      <w:proofErr w:type="gramStart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</w:t>
      </w:r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 w:rsidRPr="003D5E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"Интернет".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4. Документы для рассмотрения межведомственной комиссией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9912AC" w:rsidRPr="009912AC" w:rsidRDefault="009912AC" w:rsidP="009912A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б) </w:t>
      </w:r>
      <w:r w:rsidR="00B632BF" w:rsidRPr="00B632BF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9912AC">
        <w:rPr>
          <w:rFonts w:ascii="Times New Roman" w:hAnsi="Times New Roman" w:cs="Times New Roman"/>
          <w:sz w:val="28"/>
          <w:szCs w:val="28"/>
        </w:rPr>
        <w:t>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632BF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д) </w:t>
      </w:r>
      <w:r w:rsidR="00B632BF" w:rsidRPr="00B632BF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r w:rsidR="00B632BF" w:rsidRPr="009912AC">
        <w:rPr>
          <w:rFonts w:ascii="Times New Roman" w:hAnsi="Times New Roman" w:cs="Times New Roman"/>
          <w:sz w:val="28"/>
          <w:szCs w:val="28"/>
        </w:rPr>
        <w:t>пунктом 3.2</w:t>
      </w:r>
      <w:r w:rsidR="00B632BF">
        <w:rPr>
          <w:rFonts w:ascii="Times New Roman" w:hAnsi="Times New Roman" w:cs="Times New Roman"/>
          <w:sz w:val="28"/>
          <w:szCs w:val="28"/>
        </w:rPr>
        <w:t xml:space="preserve"> </w:t>
      </w:r>
      <w:r w:rsidR="00B632BF" w:rsidRPr="00B632BF">
        <w:rPr>
          <w:rFonts w:ascii="Times New Roman" w:hAnsi="Times New Roman" w:cs="Times New Roman"/>
          <w:sz w:val="28"/>
          <w:szCs w:val="28"/>
        </w:rPr>
        <w:t xml:space="preserve">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B632BF" w:rsidRPr="009912AC">
        <w:rPr>
          <w:rFonts w:ascii="Times New Roman" w:hAnsi="Times New Roman" w:cs="Times New Roman"/>
          <w:sz w:val="28"/>
          <w:szCs w:val="28"/>
        </w:rPr>
        <w:t>Постановлении от 28.01.2006 № 47 требованиям</w:t>
      </w:r>
      <w:r w:rsidR="00B632BF">
        <w:rPr>
          <w:rFonts w:ascii="Times New Roman" w:hAnsi="Times New Roman" w:cs="Times New Roman"/>
          <w:sz w:val="28"/>
          <w:szCs w:val="28"/>
        </w:rPr>
        <w:t>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912AC" w:rsidRDefault="009912AC" w:rsidP="00B632B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8F5F72" w:rsidRPr="009912AC" w:rsidRDefault="008F5F72" w:rsidP="00B632B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5F72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 w:rsidRPr="008F5F7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249C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D249C0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249C0" w:rsidRPr="009912A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</w:t>
      </w:r>
      <w:r w:rsidR="007962B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№ 2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предложил заявителю представить правоустанавливающий документ, предусмотренный подпунктом</w:t>
      </w:r>
      <w:proofErr w:type="gramEnd"/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</w:t>
      </w:r>
      <w:r w:rsidRPr="009B19D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15 календарных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направления уведомления о представлении правоустанавливающего документа;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9912AC" w:rsidRPr="009912AC" w:rsidRDefault="009912AC" w:rsidP="009912AC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4719E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5. Права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структурных подразделений 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0C55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9912A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9912AC">
        <w:rPr>
          <w:rFonts w:ascii="Times New Roman" w:hAnsi="Times New Roman" w:cs="Times New Roman"/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54719E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6. Организация деятельности межведомственной комиссии</w:t>
      </w:r>
    </w:p>
    <w:p w:rsidR="009912AC" w:rsidRPr="009B19DB" w:rsidRDefault="009912AC" w:rsidP="009B19DB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с даты регистрации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9912AC" w:rsidRPr="009912AC" w:rsidRDefault="009912AC" w:rsidP="003D5E93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6.2. Председатель или заместитель председателя межведомственной комиссии сообщает в письменном виде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</w:t>
      </w:r>
      <w:r w:rsidR="00E96310">
        <w:rPr>
          <w:rFonts w:ascii="Times New Roman" w:hAnsi="Times New Roman" w:cs="Times New Roman"/>
          <w:sz w:val="28"/>
          <w:szCs w:val="28"/>
        </w:rPr>
        <w:t xml:space="preserve"> </w:t>
      </w:r>
      <w:r w:rsidRPr="009912AC">
        <w:rPr>
          <w:rFonts w:ascii="Times New Roman" w:hAnsi="Times New Roman" w:cs="Times New Roman"/>
          <w:sz w:val="28"/>
          <w:szCs w:val="28"/>
        </w:rPr>
        <w:t>47 требованиями;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9912AC" w:rsidRPr="009912AC" w:rsidRDefault="009912AC" w:rsidP="009912A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9B19DB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На основании получ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енного заключения администрация Крутоярского сельсовета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>в течение 30 календарных дней со дня получен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ия заключения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</w:t>
      </w:r>
      <w:r w:rsidR="009B19DB">
        <w:rPr>
          <w:rFonts w:ascii="Times New Roman" w:hAnsi="Times New Roman" w:cs="Times New Roman"/>
          <w:sz w:val="28"/>
          <w:szCs w:val="28"/>
          <w:lang w:bidi="ru-RU"/>
        </w:rPr>
        <w:t xml:space="preserve">ния принимает в установленном </w:t>
      </w:r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порядке решение и издает распоряжение с указанием о дальнейшем использовании помещения, сроках отселения физических и</w:t>
      </w:r>
      <w:proofErr w:type="gramEnd"/>
      <w:r w:rsidR="009B19DB" w:rsidRPr="009B19DB">
        <w:rPr>
          <w:rFonts w:ascii="Times New Roman" w:hAnsi="Times New Roman" w:cs="Times New Roman"/>
          <w:sz w:val="28"/>
          <w:szCs w:val="28"/>
          <w:lang w:bidi="ru-RU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7" w:history="1">
        <w:r w:rsidRPr="009912AC">
          <w:rPr>
            <w:rFonts w:ascii="Times New Roman" w:hAnsi="Times New Roman" w:cs="Times New Roman"/>
            <w:sz w:val="28"/>
            <w:szCs w:val="28"/>
          </w:rPr>
          <w:t>пунктом 6.6</w:t>
        </w:r>
      </w:hyperlink>
      <w:r w:rsidRPr="009912AC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991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912AC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 xml:space="preserve"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</w:t>
      </w:r>
      <w:r w:rsidRPr="009912AC">
        <w:rPr>
          <w:rFonts w:ascii="Times New Roman" w:hAnsi="Times New Roman" w:cs="Times New Roman"/>
          <w:sz w:val="28"/>
          <w:szCs w:val="28"/>
        </w:rPr>
        <w:lastRenderedPageBreak/>
        <w:t>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9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AC">
        <w:rPr>
          <w:rFonts w:ascii="Times New Roman" w:hAnsi="Times New Roman" w:cs="Times New Roman"/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6.9. </w:t>
      </w:r>
      <w:r w:rsidR="007962B8" w:rsidRPr="007962B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 w:rsidR="007962B8"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r w:rsidRPr="009912AC">
        <w:rPr>
          <w:rFonts w:ascii="Times New Roman" w:hAnsi="Times New Roman" w:cs="Times New Roman"/>
          <w:sz w:val="28"/>
          <w:szCs w:val="28"/>
        </w:rPr>
        <w:t>.</w:t>
      </w:r>
    </w:p>
    <w:p w:rsidR="009912AC" w:rsidRPr="009912AC" w:rsidRDefault="009912AC" w:rsidP="009912AC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9912AC" w:rsidRPr="009912AC" w:rsidRDefault="009912AC" w:rsidP="009912A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AC" w:rsidRPr="009912AC" w:rsidRDefault="009912AC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AC">
        <w:rPr>
          <w:rFonts w:ascii="Times New Roman" w:hAnsi="Times New Roman" w:cs="Times New Roman"/>
          <w:b/>
          <w:sz w:val="28"/>
          <w:szCs w:val="28"/>
        </w:rPr>
        <w:t>7. Прекращение деятельности межведомственной комиссии</w:t>
      </w:r>
    </w:p>
    <w:p w:rsidR="009912AC" w:rsidRPr="009912AC" w:rsidRDefault="009912AC" w:rsidP="009912AC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912AC">
        <w:rPr>
          <w:rFonts w:ascii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9912AC">
        <w:rPr>
          <w:rFonts w:ascii="Times New Roman" w:eastAsia="Calibri" w:hAnsi="Times New Roman" w:cs="Times New Roman"/>
          <w:sz w:val="28"/>
          <w:szCs w:val="28"/>
        </w:rPr>
        <w:t>главы сельсовета.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2F6" w:rsidRDefault="00D732F6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72771" w:rsidRPr="00625CA5" w:rsidRDefault="00072771" w:rsidP="00072771">
      <w:pPr>
        <w:widowControl/>
        <w:ind w:firstLine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d"/>
        <w:tblW w:w="0" w:type="auto"/>
        <w:tblInd w:w="4786" w:type="dxa"/>
        <w:tblLook w:val="04A0" w:firstRow="1" w:lastRow="0" w:firstColumn="1" w:lastColumn="0" w:noHBand="0" w:noVBand="1"/>
      </w:tblPr>
      <w:tblGrid>
        <w:gridCol w:w="4778"/>
      </w:tblGrid>
      <w:tr w:rsidR="00072771" w:rsidTr="00072771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2 </w:t>
            </w: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>к постановлению</w:t>
            </w:r>
          </w:p>
          <w:p w:rsidR="00072771" w:rsidRPr="00625CA5" w:rsidRDefault="00072771" w:rsidP="00072771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Крутоярского </w:t>
            </w:r>
          </w:p>
          <w:p w:rsidR="00072771" w:rsidRDefault="00072771" w:rsidP="000727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5C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сельсовета </w:t>
            </w:r>
            <w:r w:rsidR="007962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00.00.2021 № 00</w:t>
            </w:r>
          </w:p>
          <w:p w:rsidR="00072771" w:rsidRDefault="00072771" w:rsidP="00FF320E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5471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19E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54719E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523DFF" w:rsidRPr="0054719E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523DFF" w:rsidRPr="0054719E" w:rsidRDefault="00523DFF" w:rsidP="0054719E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9E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523DFF" w:rsidRPr="0054719E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15"/>
      </w:tblGrid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Е.В. – глава Крутоярского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И.В. – заместитель главы сельсовета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17" w:type="dxa"/>
          </w:tcPr>
          <w:p w:rsidR="00850C55" w:rsidRPr="0054719E" w:rsidRDefault="00BB581C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Прихожая С.С</w:t>
            </w:r>
            <w:r w:rsidR="00850C55"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  <w:hideMark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Майоров Д.А. – начальник отдела  надзорной деятельности  и профилактической работы по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Ужурскому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районам.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И.Т. – ведущий специалист администрации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отдела ЖКХ и градостроительства.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Гнеденко Р.А. -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</w:t>
            </w: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М.Н. – начальник 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Федеральное бюро технической инвентаризации</w:t>
            </w:r>
          </w:p>
        </w:tc>
      </w:tr>
      <w:tr w:rsidR="00850C55" w:rsidRPr="0054719E" w:rsidTr="00FC5C7A">
        <w:tc>
          <w:tcPr>
            <w:tcW w:w="5353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55" w:rsidRPr="0054719E" w:rsidRDefault="00850C55" w:rsidP="00850C55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Путинцев В.П. – начальник КГКУ «</w:t>
            </w:r>
            <w:proofErr w:type="spellStart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54719E"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</w:t>
            </w:r>
          </w:p>
        </w:tc>
      </w:tr>
    </w:tbl>
    <w:tbl>
      <w:tblPr>
        <w:tblStyle w:val="af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9912AC" w:rsidTr="00D249C0">
        <w:tc>
          <w:tcPr>
            <w:tcW w:w="4778" w:type="dxa"/>
          </w:tcPr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№ 1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оценке и обследованию помещения</w:t>
            </w:r>
          </w:p>
          <w:p w:rsidR="009912AC" w:rsidRPr="009912AC" w:rsidRDefault="009912AC" w:rsidP="009912AC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002B4A" w:rsidRPr="00002B4A" w:rsidRDefault="00002B4A" w:rsidP="00002B4A">
      <w:pPr>
        <w:widowControl/>
        <w:autoSpaceDE/>
        <w:autoSpaceDN/>
        <w:adjustRightInd/>
        <w:ind w:firstLine="0"/>
        <w:jc w:val="right"/>
        <w:rPr>
          <w:rFonts w:ascii="Verdana" w:hAnsi="Verdana" w:cs="Times New Roman"/>
          <w:sz w:val="21"/>
          <w:szCs w:val="21"/>
        </w:rPr>
      </w:pPr>
      <w:r w:rsidRPr="00002B4A">
        <w:rPr>
          <w:rFonts w:ascii="Times New Roman" w:hAnsi="Times New Roman" w:cs="Times New Roman"/>
          <w:sz w:val="24"/>
          <w:szCs w:val="24"/>
        </w:rPr>
        <w:t> 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Заключение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(дата)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Межведомственная            комиссия,              назначенная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lastRenderedPageBreak/>
        <w:t>проведения обследования), или указывается, что на основании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(многоквартирного дома) требованиям, установленным в Положении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proofErr w:type="gramStart"/>
      <w:r w:rsidRPr="00002B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и подлежащим сносу или реконструкции)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комиссией;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002B4A" w:rsidRPr="00002B4A" w:rsidRDefault="00002B4A" w:rsidP="00002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D249C0" w:rsidRDefault="00002B4A" w:rsidP="008F5F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hAnsi="Courier New" w:cs="Courier New"/>
        </w:rPr>
      </w:pPr>
      <w:r w:rsidRPr="00002B4A">
        <w:rPr>
          <w:rFonts w:ascii="Times New Roman" w:hAnsi="Times New Roman" w:cs="Times New Roman"/>
          <w:sz w:val="24"/>
          <w:szCs w:val="24"/>
        </w:rPr>
        <w:t>(подпись)                           (</w:t>
      </w:r>
      <w:proofErr w:type="spellStart"/>
      <w:r w:rsidRPr="00002B4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2B4A">
        <w:rPr>
          <w:rFonts w:ascii="Times New Roman" w:hAnsi="Times New Roman" w:cs="Times New Roman"/>
          <w:sz w:val="24"/>
          <w:szCs w:val="24"/>
        </w:rPr>
        <w:t>)</w:t>
      </w:r>
    </w:p>
    <w:p w:rsidR="008F5F72" w:rsidRPr="008F5F72" w:rsidRDefault="008F5F72" w:rsidP="008F5F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hAnsi="Courier New" w:cs="Courier New"/>
        </w:rPr>
      </w:pPr>
    </w:p>
    <w:tbl>
      <w:tblPr>
        <w:tblStyle w:val="af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</w:tblGrid>
      <w:tr w:rsidR="00D249C0" w:rsidTr="00D249C0">
        <w:tc>
          <w:tcPr>
            <w:tcW w:w="4920" w:type="dxa"/>
          </w:tcPr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F72" w:rsidRDefault="008F5F72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2</w:t>
            </w:r>
            <w:r w:rsidRPr="0099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D249C0" w:rsidRPr="009912AC" w:rsidRDefault="00D249C0" w:rsidP="00D249C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оценке и обследованию помещения</w:t>
            </w:r>
          </w:p>
          <w:p w:rsidR="00D249C0" w:rsidRDefault="00D249C0" w:rsidP="00D24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2AC">
              <w:rPr>
                <w:rFonts w:ascii="Times New Roman" w:hAnsi="Times New Roman" w:cs="Times New Roman"/>
                <w:sz w:val="24"/>
                <w:szCs w:val="24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</w:tbl>
    <w:p w:rsidR="00D249C0" w:rsidRPr="00D249C0" w:rsidRDefault="00D249C0" w:rsidP="00D249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F72" w:rsidRPr="008F5F72" w:rsidRDefault="007962B8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proofErr w:type="gramStart"/>
      <w:r w:rsidR="008F5F72"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(Бланк уполномоченного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органа местного самоуправления)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2" w:name="dst100221"/>
      <w:bookmarkEnd w:id="2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 признании садового дома жилым домом</w:t>
      </w:r>
    </w:p>
    <w:p w:rsidR="008F5F72" w:rsidRPr="008F5F72" w:rsidRDefault="008F5F72" w:rsidP="007962B8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и жилого дома садовым домом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3" w:name="dst100222"/>
      <w:bookmarkEnd w:id="3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Дата, номер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4" w:name="dst100223"/>
      <w:bookmarkEnd w:id="4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 связи с обращением 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 физического лица, наименование юридического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лица - заявителя)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садовый  дом  жилым  домом/жилой  дом  садовым домом,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о намерении  признать -----------------------------------------------------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(ненужное зачеркнуть)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расположенный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по адресу: 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кадастровый номер земельного участка, в пределах которого  расположен  дом: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на основании 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(наименование и реквизиты правоустанавливающего документа)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__________________________________________________________________________,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5" w:name="dst100224"/>
      <w:bookmarkEnd w:id="5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Признать __________________________________________________________________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(садовый дом жилым домом/жилой дом садовым домом -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нужное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указать)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__________________________________________________________________________.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(должность)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____________________________________   ____________________________________</w:t>
      </w:r>
    </w:p>
    <w:p w:rsidR="008F5F72" w:rsidRPr="008F5F72" w:rsidRDefault="008F5F72" w:rsidP="007962B8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(Ф.И.О. должностного лица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местного самоуправления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муниципального образования, в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муниципального образования,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границах</w:t>
      </w:r>
      <w:proofErr w:type="gramEnd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которого расположен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границах которого расположен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садовый дом или жилой дом)          </w:t>
      </w:r>
      <w:r w:rsidR="007962B8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</w:t>
      </w: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садовый дом или жилой дом)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         М.П.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6" w:name="dst100225"/>
      <w:bookmarkEnd w:id="6"/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Получил: "__" ____________ 20__ г.  _______________________   (заполняется</w:t>
      </w:r>
      <w:proofErr w:type="gramEnd"/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(подпись заявителя)       в случае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  получения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решения лично)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7" w:name="dst100226"/>
      <w:bookmarkEnd w:id="7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Решение направлено в адрес заявителя                   "__" _______ 20__ г.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(заполняется в случае направления решения по почте)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 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________________________________________</w:t>
      </w:r>
    </w:p>
    <w:p w:rsidR="008F5F72" w:rsidRPr="008F5F72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</w:t>
      </w:r>
      <w:proofErr w:type="gramStart"/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(Ф.И.О., подпись должностного лица,</w:t>
      </w:r>
      <w:proofErr w:type="gramEnd"/>
    </w:p>
    <w:p w:rsidR="008F5F72" w:rsidRPr="00D249C0" w:rsidRDefault="008F5F72" w:rsidP="008F5F72">
      <w:pPr>
        <w:widowControl/>
        <w:ind w:firstLine="0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8F5F72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направившего решение в адрес заявителя)</w:t>
      </w:r>
    </w:p>
    <w:sectPr w:rsidR="008F5F72" w:rsidRPr="00D249C0" w:rsidSect="009912AC">
      <w:headerReference w:type="default" r:id="rId18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39" w:rsidRDefault="00330939" w:rsidP="00DB5657">
      <w:r>
        <w:separator/>
      </w:r>
    </w:p>
  </w:endnote>
  <w:endnote w:type="continuationSeparator" w:id="0">
    <w:p w:rsidR="00330939" w:rsidRDefault="00330939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39" w:rsidRDefault="00330939" w:rsidP="00DB5657">
      <w:r>
        <w:separator/>
      </w:r>
    </w:p>
  </w:footnote>
  <w:footnote w:type="continuationSeparator" w:id="0">
    <w:p w:rsidR="00330939" w:rsidRDefault="00330939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F00E7"/>
    <w:rsid w:val="000F2019"/>
    <w:rsid w:val="000F6942"/>
    <w:rsid w:val="00102E72"/>
    <w:rsid w:val="00112C7C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27E5"/>
    <w:rsid w:val="002F4178"/>
    <w:rsid w:val="002F7984"/>
    <w:rsid w:val="0030777E"/>
    <w:rsid w:val="00315373"/>
    <w:rsid w:val="00320179"/>
    <w:rsid w:val="00330939"/>
    <w:rsid w:val="00332AC5"/>
    <w:rsid w:val="003354EA"/>
    <w:rsid w:val="003418BE"/>
    <w:rsid w:val="00354CF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4F7E8A"/>
    <w:rsid w:val="005213B9"/>
    <w:rsid w:val="00523DFF"/>
    <w:rsid w:val="0052489E"/>
    <w:rsid w:val="005352D9"/>
    <w:rsid w:val="0054146D"/>
    <w:rsid w:val="0054719E"/>
    <w:rsid w:val="00555DF7"/>
    <w:rsid w:val="005621B2"/>
    <w:rsid w:val="005635DA"/>
    <w:rsid w:val="005810DA"/>
    <w:rsid w:val="0058650B"/>
    <w:rsid w:val="00590DB4"/>
    <w:rsid w:val="0059195A"/>
    <w:rsid w:val="0059573D"/>
    <w:rsid w:val="0059759F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962B8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D5E25"/>
    <w:rsid w:val="008E0DD9"/>
    <w:rsid w:val="008E4648"/>
    <w:rsid w:val="008E751C"/>
    <w:rsid w:val="008F20DA"/>
    <w:rsid w:val="008F41DC"/>
    <w:rsid w:val="008F5F72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E75F5"/>
    <w:rsid w:val="00AF0D40"/>
    <w:rsid w:val="00B04E8F"/>
    <w:rsid w:val="00B059AA"/>
    <w:rsid w:val="00B0788C"/>
    <w:rsid w:val="00B22DD9"/>
    <w:rsid w:val="00B266F1"/>
    <w:rsid w:val="00B31CAD"/>
    <w:rsid w:val="00B55C21"/>
    <w:rsid w:val="00B632BF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CF00B9"/>
    <w:rsid w:val="00D16495"/>
    <w:rsid w:val="00D249C0"/>
    <w:rsid w:val="00D26967"/>
    <w:rsid w:val="00D367D8"/>
    <w:rsid w:val="00D41609"/>
    <w:rsid w:val="00D57B4D"/>
    <w:rsid w:val="00D64F44"/>
    <w:rsid w:val="00D67954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DF60D5"/>
    <w:rsid w:val="00E150B8"/>
    <w:rsid w:val="00E229FB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96310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2A76"/>
    <w:rsid w:val="00F83912"/>
    <w:rsid w:val="00F84240"/>
    <w:rsid w:val="00F93BB2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utoyar-ad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32586/3a0d7863a0dce9c0cf0a419d606729dedef79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B342-3C6D-409C-B8FB-7A391247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39761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3</cp:revision>
  <cp:lastPrinted>2020-10-08T10:44:00Z</cp:lastPrinted>
  <dcterms:created xsi:type="dcterms:W3CDTF">2021-02-08T04:36:00Z</dcterms:created>
  <dcterms:modified xsi:type="dcterms:W3CDTF">2021-02-08T07:18:00Z</dcterms:modified>
</cp:coreProperties>
</file>