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2" w:rsidRDefault="00C26D22" w:rsidP="00AD57F1">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noProof/>
          <w:sz w:val="32"/>
          <w:szCs w:val="20"/>
          <w:lang w:eastAsia="ru-RU"/>
        </w:rPr>
        <w:drawing>
          <wp:inline distT="0" distB="0" distL="0" distR="0" wp14:anchorId="0075E2E7" wp14:editId="458E78F5">
            <wp:extent cx="533400" cy="6604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60400"/>
                    </a:xfrm>
                    <a:prstGeom prst="rect">
                      <a:avLst/>
                    </a:prstGeom>
                    <a:noFill/>
                    <a:ln>
                      <a:noFill/>
                    </a:ln>
                  </pic:spPr>
                </pic:pic>
              </a:graphicData>
            </a:graphic>
          </wp:inline>
        </w:drawing>
      </w:r>
    </w:p>
    <w:p w:rsidR="00C26D22" w:rsidRPr="00AD57F1" w:rsidRDefault="00C26D22" w:rsidP="00C26D22">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АДМИНИСТРАЦИЯ КРУТОЯРСКОГО СЕЛЬСОВЕТА</w:t>
      </w:r>
    </w:p>
    <w:p w:rsidR="00C26D22" w:rsidRPr="00AD57F1" w:rsidRDefault="00C26D22" w:rsidP="00C26D22">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 xml:space="preserve">УЖУРСКОГО РАЙОНА </w:t>
      </w:r>
    </w:p>
    <w:p w:rsidR="00AD57F1" w:rsidRPr="005B38B9" w:rsidRDefault="00C26D22" w:rsidP="005B38B9">
      <w:pPr>
        <w:tabs>
          <w:tab w:val="left" w:pos="1560"/>
        </w:tabs>
        <w:spacing w:after="0" w:line="240" w:lineRule="auto"/>
        <w:jc w:val="center"/>
        <w:rPr>
          <w:rFonts w:ascii="Times New Roman" w:eastAsia="Times New Roman" w:hAnsi="Times New Roman"/>
          <w:b/>
          <w:sz w:val="28"/>
          <w:szCs w:val="28"/>
          <w:lang w:eastAsia="ru-RU"/>
        </w:rPr>
      </w:pPr>
      <w:r w:rsidRPr="00AD57F1">
        <w:rPr>
          <w:rFonts w:ascii="Times New Roman" w:eastAsia="Times New Roman" w:hAnsi="Times New Roman"/>
          <w:b/>
          <w:sz w:val="28"/>
          <w:szCs w:val="28"/>
          <w:lang w:eastAsia="ru-RU"/>
        </w:rPr>
        <w:t>КРАСНОЯРСКОГО КРАЯ</w:t>
      </w:r>
    </w:p>
    <w:p w:rsidR="00C26D22" w:rsidRDefault="00C26D22" w:rsidP="00AD57F1">
      <w:pPr>
        <w:tabs>
          <w:tab w:val="left" w:pos="1560"/>
        </w:tabs>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44"/>
          <w:szCs w:val="44"/>
          <w:lang w:eastAsia="ru-RU"/>
        </w:rPr>
        <w:t>ПОСТАНОВЛЕНИЕ</w:t>
      </w:r>
    </w:p>
    <w:p w:rsidR="00AD57F1" w:rsidRPr="005B38B9" w:rsidRDefault="00AD57F1" w:rsidP="00AD57F1">
      <w:pPr>
        <w:tabs>
          <w:tab w:val="left" w:pos="1560"/>
        </w:tabs>
        <w:spacing w:after="0" w:line="240" w:lineRule="auto"/>
        <w:rPr>
          <w:rFonts w:ascii="Times New Roman" w:eastAsia="Times New Roman" w:hAnsi="Times New Roman"/>
          <w:b/>
          <w:sz w:val="28"/>
          <w:szCs w:val="28"/>
          <w:lang w:eastAsia="ru-RU"/>
        </w:rPr>
      </w:pPr>
    </w:p>
    <w:p w:rsidR="00AD57F1" w:rsidRPr="005B38B9" w:rsidRDefault="00AD57F1" w:rsidP="00AD57F1">
      <w:pPr>
        <w:tabs>
          <w:tab w:val="left" w:pos="1560"/>
        </w:tabs>
        <w:spacing w:after="0" w:line="240" w:lineRule="auto"/>
        <w:rPr>
          <w:rFonts w:ascii="Times New Roman" w:eastAsia="Times New Roman" w:hAnsi="Times New Roman"/>
          <w:b/>
          <w:sz w:val="28"/>
          <w:szCs w:val="28"/>
          <w:lang w:eastAsia="ru-RU"/>
        </w:rPr>
      </w:pPr>
    </w:p>
    <w:p w:rsidR="00C26D22" w:rsidRDefault="0078393C" w:rsidP="00AD57F1">
      <w:pPr>
        <w:tabs>
          <w:tab w:val="left" w:pos="156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r w:rsidR="00C26D22">
        <w:rPr>
          <w:rFonts w:ascii="Times New Roman" w:eastAsia="Times New Roman" w:hAnsi="Times New Roman"/>
          <w:sz w:val="28"/>
          <w:szCs w:val="28"/>
          <w:lang w:eastAsia="ru-RU"/>
        </w:rPr>
        <w:t xml:space="preserve">                                        с. Крутояр           </w:t>
      </w:r>
      <w:r w:rsidR="00721330">
        <w:rPr>
          <w:rFonts w:ascii="Times New Roman" w:eastAsia="Times New Roman" w:hAnsi="Times New Roman"/>
          <w:sz w:val="28"/>
          <w:szCs w:val="28"/>
          <w:lang w:eastAsia="ru-RU"/>
        </w:rPr>
        <w:t xml:space="preserve">                             </w:t>
      </w:r>
      <w:r w:rsidR="00C26D22">
        <w:rPr>
          <w:rFonts w:ascii="Times New Roman" w:eastAsia="Times New Roman" w:hAnsi="Times New Roman"/>
          <w:sz w:val="28"/>
          <w:szCs w:val="28"/>
          <w:lang w:eastAsia="ru-RU"/>
        </w:rPr>
        <w:t xml:space="preserve"> № </w:t>
      </w:r>
      <w:r>
        <w:rPr>
          <w:rFonts w:ascii="Times New Roman" w:eastAsia="Times New Roman" w:hAnsi="Times New Roman"/>
          <w:color w:val="000000" w:themeColor="text1"/>
          <w:sz w:val="28"/>
          <w:szCs w:val="28"/>
          <w:lang w:eastAsia="ru-RU"/>
        </w:rPr>
        <w:t>00</w:t>
      </w:r>
    </w:p>
    <w:p w:rsidR="00AD57F1" w:rsidRDefault="00AD57F1" w:rsidP="00C26D22">
      <w:pPr>
        <w:tabs>
          <w:tab w:val="left" w:pos="1560"/>
        </w:tabs>
        <w:spacing w:after="0" w:line="240" w:lineRule="auto"/>
        <w:rPr>
          <w:rFonts w:ascii="Times New Roman" w:eastAsia="Times New Roman" w:hAnsi="Times New Roman"/>
          <w:sz w:val="28"/>
          <w:szCs w:val="28"/>
          <w:lang w:eastAsia="ru-RU"/>
        </w:rPr>
      </w:pPr>
    </w:p>
    <w:p w:rsidR="00AD57F1" w:rsidRDefault="00AD57F1" w:rsidP="00C26D22">
      <w:pPr>
        <w:tabs>
          <w:tab w:val="left" w:pos="1560"/>
        </w:tabs>
        <w:spacing w:after="0" w:line="240" w:lineRule="auto"/>
        <w:rPr>
          <w:rFonts w:ascii="Times New Roman" w:eastAsia="Times New Roman" w:hAnsi="Times New Roman"/>
          <w:sz w:val="28"/>
          <w:szCs w:val="28"/>
          <w:lang w:eastAsia="ru-RU"/>
        </w:rPr>
      </w:pPr>
    </w:p>
    <w:p w:rsidR="0078393C" w:rsidRDefault="0078393C" w:rsidP="0078393C">
      <w:pPr>
        <w:tabs>
          <w:tab w:val="left" w:pos="1560"/>
        </w:tabs>
        <w:spacing w:after="0" w:line="240" w:lineRule="auto"/>
        <w:ind w:right="57"/>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8393C" w:rsidRDefault="0078393C" w:rsidP="0078393C">
      <w:pPr>
        <w:tabs>
          <w:tab w:val="left" w:pos="1560"/>
        </w:tabs>
        <w:spacing w:after="0" w:line="240" w:lineRule="auto"/>
        <w:ind w:right="57"/>
        <w:rPr>
          <w:rFonts w:ascii="Times New Roman" w:eastAsia="Times New Roman" w:hAnsi="Times New Roman"/>
          <w:sz w:val="28"/>
          <w:szCs w:val="28"/>
          <w:lang w:eastAsia="ru-RU"/>
        </w:rPr>
      </w:pPr>
    </w:p>
    <w:p w:rsidR="0078393C" w:rsidRPr="0078393C" w:rsidRDefault="0078393C" w:rsidP="0078393C">
      <w:pPr>
        <w:tabs>
          <w:tab w:val="left" w:pos="1560"/>
        </w:tabs>
        <w:spacing w:after="0" w:line="240" w:lineRule="auto"/>
        <w:ind w:right="57"/>
        <w:rPr>
          <w:rFonts w:ascii="Times New Roman" w:eastAsia="Times New Roman" w:hAnsi="Times New Roman"/>
          <w:sz w:val="28"/>
          <w:szCs w:val="28"/>
          <w:lang w:eastAsia="ru-RU"/>
        </w:rPr>
      </w:pP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393C">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w:t>
      </w:r>
      <w:r w:rsidRPr="0078393C">
        <w:rPr>
          <w:rFonts w:ascii="Times New Roman" w:eastAsia="Times New Roman" w:hAnsi="Times New Roman"/>
          <w:sz w:val="28"/>
          <w:szCs w:val="28"/>
          <w:lang w:eastAsia="ru-RU"/>
        </w:rPr>
        <w:tab/>
        <w:t>предоставлении</w:t>
      </w:r>
      <w:r>
        <w:rPr>
          <w:rFonts w:ascii="Times New Roman" w:eastAsia="Times New Roman" w:hAnsi="Times New Roman"/>
          <w:sz w:val="28"/>
          <w:szCs w:val="28"/>
          <w:lang w:eastAsia="ru-RU"/>
        </w:rPr>
        <w:t xml:space="preserve"> </w:t>
      </w: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муниципальных услуг физическим и (или) юридическим лицам,</w:t>
      </w:r>
    </w:p>
    <w:p w:rsidR="0078393C" w:rsidRPr="0078393C" w:rsidRDefault="0078393C" w:rsidP="0078393C">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w:t>
      </w:r>
      <w:r w:rsidRPr="0078393C">
        <w:rPr>
          <w:rFonts w:ascii="Times New Roman" w:eastAsia="Times New Roman" w:hAnsi="Times New Roman"/>
          <w:sz w:val="28"/>
          <w:szCs w:val="28"/>
          <w:lang w:eastAsia="ru-RU"/>
        </w:rPr>
        <w:tab/>
        <w:t xml:space="preserve"> Устав</w:t>
      </w:r>
      <w:r>
        <w:rPr>
          <w:rFonts w:ascii="Times New Roman" w:eastAsia="Times New Roman" w:hAnsi="Times New Roman"/>
          <w:sz w:val="28"/>
          <w:szCs w:val="28"/>
          <w:lang w:eastAsia="ru-RU"/>
        </w:rPr>
        <w:t>ом администрации Крутоярского сельсовета</w:t>
      </w:r>
      <w:r w:rsidRPr="0078393C">
        <w:rPr>
          <w:rFonts w:ascii="Times New Roman" w:eastAsia="Times New Roman" w:hAnsi="Times New Roman"/>
          <w:sz w:val="28"/>
          <w:szCs w:val="28"/>
          <w:lang w:eastAsia="ru-RU"/>
        </w:rPr>
        <w:t>, ПОСТАНОВЛЯЮ:</w:t>
      </w:r>
    </w:p>
    <w:p w:rsidR="0078393C" w:rsidRPr="002C0824" w:rsidRDefault="0078393C" w:rsidP="002C0824">
      <w:pPr>
        <w:pStyle w:val="a3"/>
        <w:numPr>
          <w:ilvl w:val="0"/>
          <w:numId w:val="2"/>
        </w:numPr>
        <w:tabs>
          <w:tab w:val="left" w:pos="1560"/>
        </w:tabs>
        <w:spacing w:after="0" w:line="240" w:lineRule="auto"/>
        <w:ind w:left="0" w:firstLine="709"/>
        <w:jc w:val="both"/>
        <w:rPr>
          <w:rFonts w:ascii="Times New Roman" w:eastAsia="Times New Roman" w:hAnsi="Times New Roman"/>
          <w:sz w:val="28"/>
          <w:szCs w:val="28"/>
          <w:lang w:eastAsia="ru-RU"/>
        </w:rPr>
      </w:pPr>
      <w:r w:rsidRPr="002C0824">
        <w:rPr>
          <w:rFonts w:ascii="Times New Roman" w:eastAsia="Times New Roman" w:hAnsi="Times New Roman"/>
          <w:sz w:val="28"/>
          <w:szCs w:val="28"/>
          <w:lang w:eastAsia="ru-RU"/>
        </w:rPr>
        <w:t>Утвердить Административный регламент</w:t>
      </w:r>
      <w:r w:rsidRPr="002C0824">
        <w:rPr>
          <w:rFonts w:ascii="Times New Roman" w:eastAsia="Times New Roman" w:hAnsi="Times New Roman"/>
          <w:sz w:val="28"/>
          <w:szCs w:val="28"/>
          <w:lang w:eastAsia="ru-RU"/>
        </w:rPr>
        <w:tab/>
        <w:t>предоставления</w:t>
      </w:r>
      <w:r w:rsidR="002C0824">
        <w:rPr>
          <w:rFonts w:ascii="Times New Roman" w:eastAsia="Times New Roman" w:hAnsi="Times New Roman"/>
          <w:sz w:val="28"/>
          <w:szCs w:val="28"/>
          <w:lang w:eastAsia="ru-RU"/>
        </w:rPr>
        <w:t xml:space="preserve"> </w:t>
      </w:r>
      <w:r w:rsidRPr="002C0824">
        <w:rPr>
          <w:rFonts w:ascii="Times New Roman" w:eastAsia="Times New Roman" w:hAnsi="Times New Roman"/>
          <w:sz w:val="28"/>
          <w:szCs w:val="28"/>
          <w:lang w:eastAsia="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78393C" w:rsidRPr="0078393C" w:rsidRDefault="0078393C" w:rsidP="005A63D3">
      <w:pPr>
        <w:pStyle w:val="a3"/>
        <w:numPr>
          <w:ilvl w:val="0"/>
          <w:numId w:val="2"/>
        </w:numPr>
        <w:tabs>
          <w:tab w:val="left" w:pos="1560"/>
        </w:tabs>
        <w:spacing w:after="0" w:line="240" w:lineRule="auto"/>
        <w:ind w:left="0" w:firstLine="709"/>
        <w:jc w:val="both"/>
        <w:rPr>
          <w:rFonts w:ascii="Times New Roman" w:eastAsia="Times New Roman" w:hAnsi="Times New Roman"/>
          <w:sz w:val="28"/>
          <w:szCs w:val="28"/>
          <w:lang w:eastAsia="ru-RU"/>
        </w:rPr>
      </w:pPr>
      <w:r w:rsidRPr="0078393C">
        <w:rPr>
          <w:rFonts w:ascii="Times New Roman" w:eastAsia="Times New Roman" w:hAnsi="Times New Roman"/>
          <w:sz w:val="28"/>
          <w:szCs w:val="28"/>
          <w:lang w:eastAsia="ru-RU"/>
        </w:rPr>
        <w:t xml:space="preserve">Контроль за исполнением настоящего постановления </w:t>
      </w:r>
      <w:r>
        <w:rPr>
          <w:rFonts w:ascii="Times New Roman" w:eastAsia="Times New Roman" w:hAnsi="Times New Roman"/>
          <w:sz w:val="28"/>
          <w:szCs w:val="28"/>
          <w:lang w:eastAsia="ru-RU"/>
        </w:rPr>
        <w:t>оставляю за собой.</w:t>
      </w:r>
    </w:p>
    <w:p w:rsidR="005A63D3" w:rsidRDefault="005A63D3" w:rsidP="005A63D3">
      <w:pPr>
        <w:numPr>
          <w:ilvl w:val="0"/>
          <w:numId w:val="2"/>
        </w:numPr>
        <w:autoSpaceDE w:val="0"/>
        <w:autoSpaceDN w:val="0"/>
        <w:adjustRightInd w:val="0"/>
        <w:spacing w:after="0" w:line="240" w:lineRule="auto"/>
        <w:ind w:left="0" w:firstLine="709"/>
        <w:contextualSpacing/>
        <w:jc w:val="both"/>
        <w:rPr>
          <w:rFonts w:ascii="Times New Roman" w:hAnsi="Times New Roman"/>
          <w:iCs/>
          <w:sz w:val="28"/>
          <w:szCs w:val="28"/>
        </w:rPr>
      </w:pPr>
      <w:r>
        <w:rPr>
          <w:rFonts w:ascii="Times New Roman" w:hAnsi="Times New Roman"/>
          <w:iCs/>
          <w:sz w:val="28"/>
          <w:szCs w:val="28"/>
        </w:rPr>
        <w:t xml:space="preserve">Настоящее постановление подлежит размещению на официальном сайте администрации Крутоярского сельсовета: </w:t>
      </w:r>
      <w:hyperlink r:id="rId8" w:history="1">
        <w:r>
          <w:rPr>
            <w:rStyle w:val="a6"/>
            <w:rFonts w:ascii="Times New Roman" w:hAnsi="Times New Roman"/>
            <w:iCs/>
            <w:sz w:val="28"/>
            <w:szCs w:val="28"/>
          </w:rPr>
          <w:t>https://krutoyar-adm.ru</w:t>
        </w:r>
      </w:hyperlink>
      <w:r>
        <w:rPr>
          <w:rFonts w:ascii="Times New Roman" w:hAnsi="Times New Roman"/>
          <w:iCs/>
          <w:sz w:val="28"/>
          <w:szCs w:val="28"/>
        </w:rPr>
        <w:t xml:space="preserve"> .</w:t>
      </w:r>
    </w:p>
    <w:p w:rsidR="005A63D3" w:rsidRDefault="005A63D3" w:rsidP="005A63D3">
      <w:pPr>
        <w:pStyle w:val="a3"/>
        <w:numPr>
          <w:ilvl w:val="0"/>
          <w:numId w:val="2"/>
        </w:numPr>
        <w:autoSpaceDE w:val="0"/>
        <w:autoSpaceDN w:val="0"/>
        <w:adjustRightInd w:val="0"/>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sz w:val="28"/>
          <w:szCs w:val="28"/>
        </w:rPr>
        <w:t>Постановление вступает в силу со дня, следующего за днем его официального опубликования в газете «</w:t>
      </w:r>
      <w:proofErr w:type="spellStart"/>
      <w:r>
        <w:rPr>
          <w:rFonts w:ascii="Times New Roman" w:eastAsia="Times New Roman" w:hAnsi="Times New Roman"/>
          <w:sz w:val="28"/>
          <w:szCs w:val="28"/>
        </w:rPr>
        <w:t>Крутоярские</w:t>
      </w:r>
      <w:proofErr w:type="spellEnd"/>
      <w:r>
        <w:rPr>
          <w:rFonts w:ascii="Times New Roman" w:eastAsia="Times New Roman" w:hAnsi="Times New Roman"/>
          <w:sz w:val="28"/>
          <w:szCs w:val="28"/>
        </w:rPr>
        <w:t xml:space="preserve"> вести». </w:t>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сельсовета                                                                   Е.В. Можина</w:t>
      </w:r>
    </w:p>
    <w:p w:rsidR="00A23520"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23520"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p>
    <w:p w:rsidR="00A23520"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p>
    <w:p w:rsidR="005B38B9" w:rsidRDefault="005B38B9" w:rsidP="00F845E1">
      <w:pPr>
        <w:tabs>
          <w:tab w:val="left" w:pos="1560"/>
        </w:tabs>
        <w:spacing w:after="0" w:line="240" w:lineRule="auto"/>
        <w:ind w:right="57"/>
        <w:jc w:val="both"/>
        <w:rPr>
          <w:rFonts w:ascii="Times New Roman" w:eastAsia="Times New Roman" w:hAnsi="Times New Roman"/>
          <w:sz w:val="28"/>
          <w:szCs w:val="28"/>
          <w:lang w:eastAsia="ru-RU"/>
        </w:rPr>
      </w:pPr>
    </w:p>
    <w:p w:rsidR="005B38B9" w:rsidRDefault="005B38B9"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A23520"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F845E1" w:rsidRPr="00F845E1">
        <w:rPr>
          <w:rFonts w:ascii="Times New Roman" w:eastAsia="Times New Roman" w:hAnsi="Times New Roman"/>
          <w:sz w:val="28"/>
          <w:szCs w:val="28"/>
          <w:lang w:eastAsia="ru-RU"/>
        </w:rPr>
        <w:t>Приложение к постановлению</w:t>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23520">
        <w:rPr>
          <w:rFonts w:ascii="Times New Roman" w:eastAsia="Times New Roman" w:hAnsi="Times New Roman"/>
          <w:sz w:val="28"/>
          <w:szCs w:val="28"/>
          <w:lang w:eastAsia="ru-RU"/>
        </w:rPr>
        <w:t xml:space="preserve">                          а</w:t>
      </w:r>
      <w:r w:rsidR="00A23520" w:rsidRPr="00F845E1">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Крутоярского</w:t>
      </w: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2352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сельсовета от 00.00.00 №</w:t>
      </w:r>
      <w:r w:rsidRPr="00F845E1">
        <w:rPr>
          <w:rFonts w:ascii="Times New Roman" w:eastAsia="Times New Roman" w:hAnsi="Times New Roman"/>
          <w:sz w:val="28"/>
          <w:szCs w:val="28"/>
          <w:lang w:eastAsia="ru-RU"/>
        </w:rPr>
        <w:tab/>
      </w:r>
    </w:p>
    <w:p w:rsid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АДМИНИСТРАТИВНЫЙ РЕГЛАМЕНТ</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предоставления муниципальной услуги</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r w:rsidRPr="00F845E1">
        <w:rPr>
          <w:rFonts w:ascii="Times New Roman" w:eastAsia="Times New Roman" w:hAnsi="Times New Roman"/>
          <w:b/>
          <w:sz w:val="28"/>
          <w:szCs w:val="28"/>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F845E1" w:rsidRDefault="00F845E1" w:rsidP="00F845E1">
      <w:pPr>
        <w:tabs>
          <w:tab w:val="left" w:pos="1560"/>
        </w:tabs>
        <w:spacing w:after="0" w:line="240" w:lineRule="auto"/>
        <w:ind w:right="57"/>
        <w:jc w:val="center"/>
        <w:rPr>
          <w:rFonts w:ascii="Times New Roman" w:eastAsia="Times New Roman" w:hAnsi="Times New Roman"/>
          <w:sz w:val="28"/>
          <w:szCs w:val="28"/>
          <w:lang w:eastAsia="ru-RU"/>
        </w:rPr>
      </w:pPr>
    </w:p>
    <w:p w:rsidR="00F845E1" w:rsidRDefault="00F845E1" w:rsidP="00F845E1">
      <w:pPr>
        <w:pStyle w:val="a3"/>
        <w:numPr>
          <w:ilvl w:val="0"/>
          <w:numId w:val="3"/>
        </w:numPr>
        <w:tabs>
          <w:tab w:val="left" w:pos="1560"/>
        </w:tabs>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Общее положение</w:t>
      </w:r>
    </w:p>
    <w:p w:rsidR="00F845E1" w:rsidRPr="00F845E1" w:rsidRDefault="00F845E1" w:rsidP="00F845E1">
      <w:pPr>
        <w:tabs>
          <w:tab w:val="left" w:pos="1560"/>
        </w:tabs>
        <w:spacing w:after="0" w:line="240" w:lineRule="auto"/>
        <w:ind w:right="57"/>
        <w:jc w:val="center"/>
        <w:rPr>
          <w:rFonts w:ascii="Times New Roman" w:eastAsia="Times New Roman" w:hAnsi="Times New Roman"/>
          <w:b/>
          <w:sz w:val="28"/>
          <w:szCs w:val="28"/>
          <w:lang w:eastAsia="ru-RU"/>
        </w:rPr>
      </w:pPr>
    </w:p>
    <w:p w:rsidR="00F845E1" w:rsidRPr="00F845E1"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w:t>
      </w:r>
      <w:r w:rsidRPr="00F845E1">
        <w:rPr>
          <w:rFonts w:ascii="Times New Roman" w:eastAsia="Times New Roman" w:hAnsi="Times New Roman"/>
          <w:sz w:val="28"/>
          <w:szCs w:val="28"/>
          <w:lang w:eastAsia="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F845E1" w:rsidRPr="00F845E1" w:rsidRDefault="00BA0F0A"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45E1" w:rsidRPr="00F845E1">
        <w:rPr>
          <w:rFonts w:ascii="Times New Roman" w:eastAsia="Times New Roman" w:hAnsi="Times New Roman"/>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BA0F0A" w:rsidRPr="00BA0F0A" w:rsidRDefault="002C0824"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Pr>
          <w:rFonts w:ascii="Times New Roman" w:eastAsia="Times New Roman" w:hAnsi="Times New Roman"/>
          <w:sz w:val="28"/>
          <w:szCs w:val="28"/>
          <w:lang w:eastAsia="ru-RU"/>
        </w:rPr>
        <w:t xml:space="preserve">1.2. </w:t>
      </w:r>
      <w:r w:rsidR="00F845E1" w:rsidRPr="00F845E1">
        <w:rPr>
          <w:rFonts w:ascii="Times New Roman" w:eastAsia="Times New Roman" w:hAnsi="Times New Roman"/>
          <w:sz w:val="28"/>
          <w:szCs w:val="28"/>
          <w:lang w:eastAsia="ru-RU"/>
        </w:rPr>
        <w:t>Регламент</w:t>
      </w:r>
      <w:r w:rsidR="00BA0F0A">
        <w:rPr>
          <w:rFonts w:ascii="Times New Roman" w:eastAsia="Times New Roman" w:hAnsi="Times New Roman"/>
          <w:sz w:val="28"/>
          <w:szCs w:val="28"/>
          <w:lang w:eastAsia="ru-RU"/>
        </w:rPr>
        <w:t xml:space="preserve"> размещается на Интернет-сайте </w:t>
      </w:r>
      <w:r>
        <w:rPr>
          <w:rFonts w:ascii="Times New Roman" w:eastAsia="Times New Roman" w:hAnsi="Times New Roman"/>
          <w:sz w:val="28"/>
          <w:szCs w:val="28"/>
          <w:lang w:eastAsia="ru-RU"/>
        </w:rPr>
        <w:t xml:space="preserve">http://krutoyar- </w:t>
      </w:r>
      <w:proofErr w:type="spellStart"/>
      <w:r>
        <w:rPr>
          <w:rFonts w:ascii="Times New Roman" w:eastAsia="Times New Roman" w:hAnsi="Times New Roman"/>
          <w:sz w:val="28"/>
          <w:szCs w:val="28"/>
          <w:lang w:eastAsia="ru-RU"/>
        </w:rPr>
        <w:t>adm</w:t>
      </w:r>
      <w:proofErr w:type="spellEnd"/>
      <w:r>
        <w:rPr>
          <w:rFonts w:ascii="Times New Roman" w:eastAsia="Times New Roman" w:hAnsi="Times New Roman"/>
          <w:sz w:val="28"/>
          <w:szCs w:val="28"/>
          <w:lang w:eastAsia="ru-RU"/>
        </w:rPr>
        <w:t>.</w:t>
      </w:r>
      <w:r w:rsidR="00BA0F0A">
        <w:rPr>
          <w:rFonts w:ascii="Times New Roman" w:eastAsia="Times New Roman" w:hAnsi="Times New Roman"/>
          <w:sz w:val="28"/>
          <w:szCs w:val="28"/>
          <w:lang w:eastAsia="ru-RU"/>
        </w:rPr>
        <w:t>,</w:t>
      </w:r>
      <w:r w:rsidR="00F845E1" w:rsidRPr="00F845E1">
        <w:rPr>
          <w:rFonts w:ascii="Times New Roman" w:eastAsia="Times New Roman" w:hAnsi="Times New Roman"/>
          <w:sz w:val="28"/>
          <w:szCs w:val="28"/>
          <w:lang w:eastAsia="ru-RU"/>
        </w:rPr>
        <w:t xml:space="preserve"> также</w:t>
      </w:r>
      <w:r w:rsidR="00BA0F0A">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на информационных стендах, расположенных в</w:t>
      </w:r>
      <w:r w:rsidR="00BA0F0A">
        <w:rPr>
          <w:rFonts w:ascii="Times New Roman" w:eastAsia="Times New Roman" w:hAnsi="Times New Roman"/>
          <w:sz w:val="28"/>
          <w:szCs w:val="28"/>
          <w:lang w:eastAsia="ru-RU"/>
        </w:rPr>
        <w:t xml:space="preserve"> помещении сельсовета </w:t>
      </w: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по</w:t>
      </w:r>
      <w:r w:rsidR="00BA0F0A">
        <w:rPr>
          <w:rFonts w:ascii="Times New Roman" w:eastAsia="Times New Roman" w:hAnsi="Times New Roman"/>
          <w:sz w:val="28"/>
          <w:szCs w:val="28"/>
          <w:lang w:eastAsia="ru-RU"/>
        </w:rPr>
        <w:t xml:space="preserve"> адресу: Красноярский край, Ужурский район, с. Крутояр, ул. </w:t>
      </w:r>
      <w:proofErr w:type="gramStart"/>
      <w:r w:rsidR="00BA0F0A">
        <w:rPr>
          <w:rFonts w:ascii="Times New Roman" w:eastAsia="Times New Roman" w:hAnsi="Times New Roman"/>
          <w:sz w:val="28"/>
          <w:szCs w:val="28"/>
          <w:lang w:eastAsia="ru-RU"/>
        </w:rPr>
        <w:t>Главная</w:t>
      </w:r>
      <w:proofErr w:type="gramEnd"/>
      <w:r w:rsidR="00BA0F0A">
        <w:rPr>
          <w:rFonts w:ascii="Times New Roman" w:eastAsia="Times New Roman" w:hAnsi="Times New Roman"/>
          <w:sz w:val="28"/>
          <w:szCs w:val="28"/>
          <w:lang w:eastAsia="ru-RU"/>
        </w:rPr>
        <w:t>, д. 11</w:t>
      </w:r>
    </w:p>
    <w:p w:rsidR="00F845E1" w:rsidRPr="00F845E1" w:rsidRDefault="00BA0F0A" w:rsidP="00F845E1">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45E1" w:rsidRPr="00F845E1">
        <w:rPr>
          <w:rFonts w:ascii="Times New Roman" w:eastAsia="Times New Roman" w:hAnsi="Times New Roman"/>
          <w:sz w:val="28"/>
          <w:szCs w:val="28"/>
          <w:lang w:eastAsia="ru-RU"/>
        </w:rPr>
        <w:t>1.3.</w:t>
      </w:r>
      <w:r w:rsidR="00F845E1" w:rsidRPr="00F845E1">
        <w:rPr>
          <w:rFonts w:ascii="Times New Roman" w:eastAsia="Times New Roman" w:hAnsi="Times New Roman"/>
          <w:sz w:val="28"/>
          <w:szCs w:val="28"/>
          <w:lang w:eastAsia="ru-RU"/>
        </w:rPr>
        <w:tab/>
        <w:t>Предоставление муниципальной услуги осуществляется:</w:t>
      </w:r>
    </w:p>
    <w:p w:rsidR="0078393C" w:rsidRDefault="00F845E1" w:rsidP="00F845E1">
      <w:pPr>
        <w:tabs>
          <w:tab w:val="left" w:pos="1560"/>
        </w:tabs>
        <w:spacing w:after="0" w:line="240" w:lineRule="auto"/>
        <w:ind w:right="57"/>
        <w:jc w:val="both"/>
        <w:rPr>
          <w:rFonts w:ascii="Times New Roman" w:eastAsia="Times New Roman" w:hAnsi="Times New Roman"/>
          <w:sz w:val="28"/>
          <w:szCs w:val="28"/>
          <w:lang w:eastAsia="ru-RU"/>
        </w:rPr>
      </w:pPr>
      <w:r w:rsidRPr="00F845E1">
        <w:rPr>
          <w:rFonts w:ascii="Times New Roman" w:eastAsia="Times New Roman" w:hAnsi="Times New Roman"/>
          <w:sz w:val="28"/>
          <w:szCs w:val="28"/>
          <w:lang w:eastAsia="ru-RU"/>
        </w:rPr>
        <w:t>- устно, в случае обращения заявителя (при личном обращении);</w:t>
      </w:r>
      <w:r w:rsidR="00BA0F0A">
        <w:rPr>
          <w:rFonts w:ascii="Times New Roman" w:eastAsia="Times New Roman" w:hAnsi="Times New Roman"/>
          <w:sz w:val="28"/>
          <w:szCs w:val="28"/>
          <w:lang w:eastAsia="ru-RU"/>
        </w:rPr>
        <w:t xml:space="preserve"> </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A0F0A">
        <w:rPr>
          <w:rFonts w:ascii="Times New Roman" w:eastAsia="Times New Roman" w:hAnsi="Times New Roman"/>
          <w:sz w:val="28"/>
          <w:szCs w:val="28"/>
          <w:lang w:eastAsia="ru-RU"/>
        </w:rPr>
        <w:t>письменно, в случае ответа на письменное обращение либо обращение, направленное через электронную почту.</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1.4.</w:t>
      </w:r>
      <w:r w:rsidR="00BA0F0A" w:rsidRPr="00BA0F0A">
        <w:rPr>
          <w:rFonts w:ascii="Times New Roman" w:eastAsia="Times New Roman" w:hAnsi="Times New Roman"/>
          <w:sz w:val="28"/>
          <w:szCs w:val="28"/>
          <w:lang w:eastAsia="ru-RU"/>
        </w:rPr>
        <w:tab/>
        <w:t>Получение консультаций по процедуре предоставления муниципальной услуги может осуществляться следующими способами:</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личного обращения;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обращения по телефону;</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письменных обращений по почте;</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посредством обращений по электронной почте.</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1.5.</w:t>
      </w:r>
      <w:r w:rsidR="00BA0F0A" w:rsidRPr="00BA0F0A">
        <w:rPr>
          <w:rFonts w:ascii="Times New Roman" w:eastAsia="Times New Roman" w:hAnsi="Times New Roman"/>
          <w:sz w:val="28"/>
          <w:szCs w:val="28"/>
          <w:lang w:eastAsia="ru-RU"/>
        </w:rPr>
        <w:tab/>
        <w:t>Основными требованиями к консультации заявителей являются: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актуальность;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своевременность;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четкость в изложении материала; полнота консультирования:</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наглядность форм подачи материала;</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00BA0F0A" w:rsidRPr="00BA0F0A">
        <w:rPr>
          <w:rFonts w:ascii="Times New Roman" w:eastAsia="Times New Roman" w:hAnsi="Times New Roman"/>
          <w:sz w:val="28"/>
          <w:szCs w:val="28"/>
          <w:lang w:eastAsia="ru-RU"/>
        </w:rPr>
        <w:t>удобство и доступность.</w:t>
      </w:r>
    </w:p>
    <w:p w:rsidR="00BA0F0A" w:rsidRPr="00BA0F0A" w:rsidRDefault="00577DD1" w:rsidP="00BA0F0A">
      <w:pPr>
        <w:tabs>
          <w:tab w:val="left" w:pos="1560"/>
        </w:tabs>
        <w:spacing w:after="0" w:line="240" w:lineRule="auto"/>
        <w:ind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0F0A" w:rsidRPr="00BA0F0A">
        <w:rPr>
          <w:rFonts w:ascii="Times New Roman" w:eastAsia="Times New Roman" w:hAnsi="Times New Roman"/>
          <w:sz w:val="28"/>
          <w:szCs w:val="28"/>
          <w:lang w:eastAsia="ru-RU"/>
        </w:rPr>
        <w:t>1.6.</w:t>
      </w:r>
      <w:r w:rsidR="00BA0F0A" w:rsidRPr="00BA0F0A">
        <w:rPr>
          <w:rFonts w:ascii="Times New Roman" w:eastAsia="Times New Roman" w:hAnsi="Times New Roman"/>
          <w:sz w:val="28"/>
          <w:szCs w:val="28"/>
          <w:lang w:eastAsia="ru-RU"/>
        </w:rPr>
        <w:tab/>
        <w:t>Требования к форме и характеру взаимодействия специалиста отдела с заявителями;</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sidRPr="00BA0F0A">
        <w:rPr>
          <w:rFonts w:ascii="Times New Roman" w:eastAsia="Times New Roman" w:hAnsi="Times New Roman"/>
          <w:sz w:val="28"/>
          <w:szCs w:val="28"/>
          <w:lang w:eastAsia="ru-RU"/>
        </w:rPr>
        <w:lastRenderedPageBreak/>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A0F0A" w:rsidRPr="00BA0F0A" w:rsidRDefault="00BA0F0A" w:rsidP="00BA0F0A">
      <w:pPr>
        <w:tabs>
          <w:tab w:val="left" w:pos="1560"/>
        </w:tabs>
        <w:spacing w:after="0" w:line="240" w:lineRule="auto"/>
        <w:ind w:right="57"/>
        <w:jc w:val="both"/>
        <w:rPr>
          <w:rFonts w:ascii="Times New Roman" w:eastAsia="Times New Roman" w:hAnsi="Times New Roman"/>
          <w:sz w:val="28"/>
          <w:szCs w:val="28"/>
          <w:lang w:eastAsia="ru-RU"/>
        </w:rPr>
      </w:pPr>
      <w:r w:rsidRPr="00BA0F0A">
        <w:rPr>
          <w:rFonts w:ascii="Times New Roman" w:eastAsia="Times New Roman" w:hAnsi="Times New Roman"/>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577DD1">
        <w:rPr>
          <w:rFonts w:ascii="Times New Roman" w:eastAsia="Times New Roman" w:hAnsi="Times New Roman"/>
          <w:sz w:val="28"/>
          <w:szCs w:val="28"/>
          <w:lang w:eastAsia="ru-RU"/>
        </w:rPr>
        <w:t xml:space="preserve"> </w:t>
      </w:r>
      <w:r w:rsidRPr="00BA0F0A">
        <w:rPr>
          <w:rFonts w:ascii="Times New Roman" w:eastAsia="Times New Roman" w:hAnsi="Times New Roman"/>
          <w:sz w:val="28"/>
          <w:szCs w:val="28"/>
          <w:lang w:eastAsia="ru-RU"/>
        </w:rPr>
        <w:t>Главой администрации либо уполномоченным должностным лицом.</w:t>
      </w:r>
    </w:p>
    <w:p w:rsidR="00BA0F0A" w:rsidRPr="00577DD1" w:rsidRDefault="00BA0F0A" w:rsidP="005B38B9">
      <w:pPr>
        <w:pStyle w:val="a3"/>
        <w:numPr>
          <w:ilvl w:val="1"/>
          <w:numId w:val="3"/>
        </w:numPr>
        <w:tabs>
          <w:tab w:val="left" w:pos="1560"/>
        </w:tabs>
        <w:spacing w:after="0" w:line="240" w:lineRule="auto"/>
        <w:ind w:left="0" w:firstLine="709"/>
        <w:jc w:val="both"/>
        <w:rPr>
          <w:rFonts w:ascii="Times New Roman" w:eastAsia="Times New Roman" w:hAnsi="Times New Roman"/>
          <w:sz w:val="28"/>
          <w:szCs w:val="28"/>
          <w:lang w:eastAsia="ru-RU"/>
        </w:rPr>
      </w:pPr>
      <w:r w:rsidRPr="00577DD1">
        <w:rPr>
          <w:rFonts w:ascii="Times New Roman" w:eastAsia="Times New Roman" w:hAnsi="Times New Roman"/>
          <w:sz w:val="28"/>
          <w:szCs w:val="28"/>
          <w:lang w:eastAsia="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77DD1" w:rsidRPr="00577DD1" w:rsidRDefault="00577DD1" w:rsidP="00577DD1">
      <w:pPr>
        <w:tabs>
          <w:tab w:val="left" w:pos="1560"/>
        </w:tabs>
        <w:spacing w:after="0" w:line="240" w:lineRule="auto"/>
        <w:ind w:right="57"/>
        <w:jc w:val="both"/>
        <w:rPr>
          <w:rFonts w:ascii="Times New Roman" w:eastAsia="Times New Roman" w:hAnsi="Times New Roman"/>
          <w:sz w:val="28"/>
          <w:szCs w:val="28"/>
          <w:lang w:eastAsia="ru-RU"/>
        </w:rPr>
      </w:pPr>
    </w:p>
    <w:p w:rsidR="00BA0F0A" w:rsidRDefault="00577DD1" w:rsidP="005B38B9">
      <w:pPr>
        <w:tabs>
          <w:tab w:val="left" w:pos="1560"/>
        </w:tabs>
        <w:spacing w:after="0" w:line="240" w:lineRule="auto"/>
        <w:ind w:left="1560" w:right="5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A0F0A" w:rsidRPr="00577DD1">
        <w:rPr>
          <w:rFonts w:ascii="Times New Roman" w:eastAsia="Times New Roman" w:hAnsi="Times New Roman"/>
          <w:b/>
          <w:sz w:val="28"/>
          <w:szCs w:val="28"/>
          <w:lang w:eastAsia="ru-RU"/>
        </w:rPr>
        <w:t>Стандарт предоставления муниципальной услуги</w:t>
      </w:r>
    </w:p>
    <w:p w:rsidR="00577DD1" w:rsidRPr="00577DD1" w:rsidRDefault="00577DD1" w:rsidP="00577DD1">
      <w:pPr>
        <w:tabs>
          <w:tab w:val="left" w:pos="1560"/>
        </w:tabs>
        <w:spacing w:after="0" w:line="240" w:lineRule="auto"/>
        <w:ind w:left="1560" w:right="57"/>
        <w:jc w:val="center"/>
        <w:rPr>
          <w:rFonts w:ascii="Times New Roman" w:eastAsia="Times New Roman" w:hAnsi="Times New Roman"/>
          <w:b/>
          <w:sz w:val="28"/>
          <w:szCs w:val="28"/>
          <w:lang w:eastAsia="ru-RU"/>
        </w:rPr>
      </w:pPr>
    </w:p>
    <w:p w:rsidR="00577DD1" w:rsidRPr="00577DD1" w:rsidRDefault="00577DD1" w:rsidP="00577DD1">
      <w:pPr>
        <w:tabs>
          <w:tab w:val="left" w:pos="1560"/>
        </w:tabs>
        <w:spacing w:after="0" w:line="240" w:lineRule="auto"/>
        <w:ind w:right="57"/>
        <w:jc w:val="both"/>
        <w:rPr>
          <w:rFonts w:ascii="Times New Roman" w:hAnsi="Times New Roman"/>
          <w:sz w:val="28"/>
          <w:szCs w:val="28"/>
        </w:rPr>
      </w:pPr>
      <w:r>
        <w:rPr>
          <w:rFonts w:ascii="Times New Roman" w:hAnsi="Times New Roman"/>
        </w:rPr>
        <w:t xml:space="preserve">              </w:t>
      </w:r>
      <w:r w:rsidRPr="00577DD1">
        <w:rPr>
          <w:rFonts w:ascii="Times New Roman" w:hAnsi="Times New Roman"/>
          <w:sz w:val="28"/>
          <w:szCs w:val="28"/>
        </w:rPr>
        <w:t>2.1.</w:t>
      </w:r>
      <w:r w:rsidRPr="00577DD1">
        <w:rPr>
          <w:rFonts w:ascii="Times New Roman" w:hAnsi="Times New Roman"/>
          <w:sz w:val="28"/>
          <w:szCs w:val="28"/>
        </w:rPr>
        <w:tab/>
        <w:t>Наименование муниципальной услуги - муниципальная услуга «</w:t>
      </w:r>
      <w:r w:rsidRPr="00577DD1">
        <w:rPr>
          <w:rFonts w:ascii="Times New Roman" w:hAnsi="Times New Roman" w:cs="Calibri"/>
          <w:sz w:val="28"/>
          <w:szCs w:val="28"/>
        </w:rPr>
        <w:t>Дача</w:t>
      </w:r>
      <w:r w:rsidRPr="00577DD1">
        <w:rPr>
          <w:rFonts w:ascii="Times New Roman" w:hAnsi="Times New Roman"/>
          <w:sz w:val="28"/>
          <w:szCs w:val="28"/>
        </w:rPr>
        <w:t xml:space="preserve"> </w:t>
      </w:r>
      <w:r w:rsidRPr="00577DD1">
        <w:rPr>
          <w:rFonts w:ascii="Times New Roman" w:hAnsi="Times New Roman" w:cs="Calibri"/>
          <w:sz w:val="28"/>
          <w:szCs w:val="28"/>
        </w:rPr>
        <w:t>письменных</w:t>
      </w:r>
      <w:r w:rsidRPr="00577DD1">
        <w:rPr>
          <w:rFonts w:ascii="Times New Roman" w:hAnsi="Times New Roman"/>
          <w:sz w:val="28"/>
          <w:szCs w:val="28"/>
        </w:rPr>
        <w:t xml:space="preserve"> </w:t>
      </w:r>
      <w:r w:rsidRPr="00577DD1">
        <w:rPr>
          <w:rFonts w:ascii="Times New Roman" w:hAnsi="Times New Roman" w:cs="Calibri"/>
          <w:sz w:val="28"/>
          <w:szCs w:val="28"/>
        </w:rPr>
        <w:t>разъяснений</w:t>
      </w:r>
      <w:r w:rsidRPr="00577DD1">
        <w:rPr>
          <w:rFonts w:ascii="Times New Roman" w:hAnsi="Times New Roman"/>
          <w:sz w:val="28"/>
          <w:szCs w:val="28"/>
        </w:rPr>
        <w:t xml:space="preserve"> </w:t>
      </w:r>
      <w:r w:rsidRPr="00577DD1">
        <w:rPr>
          <w:rFonts w:ascii="Times New Roman" w:hAnsi="Times New Roman" w:cs="Calibri"/>
          <w:sz w:val="28"/>
          <w:szCs w:val="28"/>
        </w:rPr>
        <w:t>налогоплательщикам</w:t>
      </w:r>
      <w:r w:rsidRPr="00577DD1">
        <w:rPr>
          <w:rFonts w:ascii="Times New Roman" w:hAnsi="Times New Roman"/>
          <w:sz w:val="28"/>
          <w:szCs w:val="28"/>
        </w:rPr>
        <w:t xml:space="preserve"> </w:t>
      </w:r>
      <w:r w:rsidRPr="00577DD1">
        <w:rPr>
          <w:rFonts w:ascii="Times New Roman" w:hAnsi="Times New Roman" w:cs="Calibri"/>
          <w:sz w:val="28"/>
          <w:szCs w:val="28"/>
        </w:rPr>
        <w:t>по</w:t>
      </w:r>
      <w:r w:rsidRPr="00577DD1">
        <w:rPr>
          <w:rFonts w:ascii="Times New Roman" w:hAnsi="Times New Roman"/>
          <w:sz w:val="28"/>
          <w:szCs w:val="28"/>
        </w:rPr>
        <w:t xml:space="preserve"> </w:t>
      </w:r>
      <w:r w:rsidRPr="00577DD1">
        <w:rPr>
          <w:rFonts w:ascii="Times New Roman" w:hAnsi="Times New Roman" w:cs="Calibri"/>
          <w:sz w:val="28"/>
          <w:szCs w:val="28"/>
        </w:rPr>
        <w:t>вопросам</w:t>
      </w:r>
      <w:r w:rsidRPr="00577DD1">
        <w:rPr>
          <w:rFonts w:ascii="Times New Roman" w:hAnsi="Times New Roman"/>
          <w:sz w:val="28"/>
          <w:szCs w:val="28"/>
        </w:rPr>
        <w:t xml:space="preserve"> </w:t>
      </w:r>
      <w:r w:rsidRPr="00577DD1">
        <w:rPr>
          <w:rFonts w:ascii="Times New Roman" w:hAnsi="Times New Roman" w:cs="Calibri"/>
          <w:sz w:val="28"/>
          <w:szCs w:val="28"/>
        </w:rPr>
        <w:t>применения</w:t>
      </w:r>
      <w:r w:rsidRPr="00577DD1">
        <w:rPr>
          <w:rFonts w:ascii="Times New Roman" w:hAnsi="Times New Roman"/>
          <w:sz w:val="28"/>
          <w:szCs w:val="28"/>
        </w:rPr>
        <w:t xml:space="preserve"> </w:t>
      </w:r>
      <w:r w:rsidRPr="00577DD1">
        <w:rPr>
          <w:rFonts w:ascii="Times New Roman" w:hAnsi="Times New Roman" w:cs="Calibri"/>
          <w:sz w:val="28"/>
          <w:szCs w:val="28"/>
        </w:rPr>
        <w:t>нормативных</w:t>
      </w:r>
      <w:r w:rsidRPr="00577DD1">
        <w:rPr>
          <w:rFonts w:ascii="Times New Roman" w:hAnsi="Times New Roman"/>
          <w:sz w:val="28"/>
          <w:szCs w:val="28"/>
        </w:rPr>
        <w:t xml:space="preserve"> </w:t>
      </w:r>
      <w:r w:rsidRPr="00577DD1">
        <w:rPr>
          <w:rFonts w:ascii="Times New Roman" w:hAnsi="Times New Roman" w:cs="Calibri"/>
          <w:sz w:val="28"/>
          <w:szCs w:val="28"/>
        </w:rPr>
        <w:t>правовых</w:t>
      </w:r>
      <w:r w:rsidRPr="00577DD1">
        <w:rPr>
          <w:rFonts w:ascii="Times New Roman" w:hAnsi="Times New Roman"/>
          <w:sz w:val="28"/>
          <w:szCs w:val="28"/>
        </w:rPr>
        <w:t xml:space="preserve"> </w:t>
      </w:r>
      <w:r w:rsidRPr="00577DD1">
        <w:rPr>
          <w:rFonts w:ascii="Times New Roman" w:hAnsi="Times New Roman" w:cs="Calibri"/>
          <w:sz w:val="28"/>
          <w:szCs w:val="28"/>
        </w:rPr>
        <w:t>ак</w:t>
      </w:r>
      <w:r w:rsidRPr="00577DD1">
        <w:rPr>
          <w:rFonts w:ascii="Times New Roman" w:hAnsi="Times New Roman"/>
          <w:sz w:val="28"/>
          <w:szCs w:val="28"/>
        </w:rPr>
        <w:t>тов муниципального образования о местных налогах и сборах</w:t>
      </w:r>
      <w:r>
        <w:rPr>
          <w:rFonts w:ascii="Times New Roman" w:hAnsi="Times New Roman"/>
          <w:sz w:val="28"/>
          <w:szCs w:val="28"/>
        </w:rPr>
        <w:t>.</w:t>
      </w:r>
    </w:p>
    <w:p w:rsidR="00861B6C" w:rsidRPr="00861B6C" w:rsidRDefault="002C0824"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2.2. </w:t>
      </w:r>
      <w:bookmarkStart w:id="0" w:name="_GoBack"/>
      <w:bookmarkEnd w:id="0"/>
      <w:r w:rsidR="00861B6C" w:rsidRPr="00861B6C">
        <w:rPr>
          <w:rFonts w:ascii="Times New Roman" w:hAnsi="Times New Roman"/>
          <w:sz w:val="28"/>
          <w:szCs w:val="28"/>
        </w:rPr>
        <w:t xml:space="preserve">Предоставление муниципальной услуги осуществляется администрацией Крутоярского сельсовета  (далее - администрация). Ответственным исполнителем муниципальной услуги является специалист по земельным вопросам </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 xml:space="preserve">Место нахождения: Красноярский край, Ужурский район, с. Крутояр, ул. </w:t>
      </w:r>
      <w:proofErr w:type="gramStart"/>
      <w:r w:rsidRPr="00861B6C">
        <w:rPr>
          <w:rFonts w:ascii="Times New Roman" w:hAnsi="Times New Roman"/>
          <w:sz w:val="28"/>
          <w:szCs w:val="28"/>
        </w:rPr>
        <w:t>Главная</w:t>
      </w:r>
      <w:proofErr w:type="gramEnd"/>
      <w:r w:rsidRPr="00861B6C">
        <w:rPr>
          <w:rFonts w:ascii="Times New Roman" w:hAnsi="Times New Roman"/>
          <w:sz w:val="28"/>
          <w:szCs w:val="28"/>
        </w:rPr>
        <w:t>, 11</w:t>
      </w:r>
      <w:r>
        <w:rPr>
          <w:rFonts w:ascii="Times New Roman" w:hAnsi="Times New Roman"/>
          <w:sz w:val="28"/>
          <w:szCs w:val="28"/>
        </w:rPr>
        <w:t>.</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 xml:space="preserve">Почтовый адрес: 662240, Красноярский край, Ужурский район, с. Крутояр, ул. </w:t>
      </w:r>
      <w:proofErr w:type="gramStart"/>
      <w:r w:rsidRPr="00861B6C">
        <w:rPr>
          <w:rFonts w:ascii="Times New Roman" w:hAnsi="Times New Roman"/>
          <w:sz w:val="28"/>
          <w:szCs w:val="28"/>
        </w:rPr>
        <w:t>Главная</w:t>
      </w:r>
      <w:proofErr w:type="gramEnd"/>
      <w:r w:rsidRPr="00861B6C">
        <w:rPr>
          <w:rFonts w:ascii="Times New Roman" w:hAnsi="Times New Roman"/>
          <w:sz w:val="28"/>
          <w:szCs w:val="28"/>
        </w:rPr>
        <w:t>, 11</w:t>
      </w:r>
      <w:r>
        <w:rPr>
          <w:rFonts w:ascii="Times New Roman" w:hAnsi="Times New Roman"/>
          <w:sz w:val="28"/>
          <w:szCs w:val="28"/>
        </w:rPr>
        <w:t>.</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Приёмные дни: понедельни</w:t>
      </w:r>
      <w:proofErr w:type="gramStart"/>
      <w:r w:rsidRPr="00861B6C">
        <w:rPr>
          <w:rFonts w:ascii="Times New Roman" w:hAnsi="Times New Roman"/>
          <w:sz w:val="28"/>
          <w:szCs w:val="28"/>
        </w:rPr>
        <w:t>к-</w:t>
      </w:r>
      <w:proofErr w:type="gramEnd"/>
      <w:r w:rsidRPr="00861B6C">
        <w:rPr>
          <w:rFonts w:ascii="Times New Roman" w:hAnsi="Times New Roman"/>
          <w:sz w:val="28"/>
          <w:szCs w:val="28"/>
        </w:rPr>
        <w:t xml:space="preserve"> пятница, выходной суббота, воскресенье</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sidRPr="00861B6C">
        <w:rPr>
          <w:rFonts w:ascii="Times New Roman" w:hAnsi="Times New Roman"/>
          <w:sz w:val="28"/>
          <w:szCs w:val="28"/>
        </w:rPr>
        <w:t xml:space="preserve">График работы: с 8.00 до 16.00 (обеденный перерыв с 12.00 до  13.00), в пятницу с 8.00 </w:t>
      </w:r>
      <w:proofErr w:type="gramStart"/>
      <w:r w:rsidRPr="00861B6C">
        <w:rPr>
          <w:rFonts w:ascii="Times New Roman" w:hAnsi="Times New Roman"/>
          <w:sz w:val="28"/>
          <w:szCs w:val="28"/>
        </w:rPr>
        <w:t>до</w:t>
      </w:r>
      <w:proofErr w:type="gramEnd"/>
      <w:r w:rsidRPr="00861B6C">
        <w:rPr>
          <w:rFonts w:ascii="Times New Roman" w:hAnsi="Times New Roman"/>
          <w:sz w:val="28"/>
          <w:szCs w:val="28"/>
        </w:rPr>
        <w:t xml:space="preserve"> 15.00 (без перерыва на обед)</w:t>
      </w:r>
    </w:p>
    <w:p w:rsid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Телефон/факс:  8(39156) 25-3-14, адрес электронной почты krutcl@bk.ru</w:t>
      </w:r>
      <w:r>
        <w:rPr>
          <w:rFonts w:ascii="Times New Roman" w:hAnsi="Times New Roman"/>
          <w:sz w:val="28"/>
          <w:szCs w:val="28"/>
        </w:rPr>
        <w:t>.</w:t>
      </w:r>
      <w:r w:rsidR="004B5330">
        <w:rPr>
          <w:rFonts w:ascii="Times New Roman" w:hAnsi="Times New Roman"/>
          <w:sz w:val="28"/>
          <w:szCs w:val="28"/>
        </w:rPr>
        <w:t xml:space="preserve">    </w:t>
      </w:r>
    </w:p>
    <w:p w:rsidR="004B5330" w:rsidRDefault="004B5330"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861B6C">
        <w:rPr>
          <w:rFonts w:ascii="Times New Roman" w:hAnsi="Times New Roman"/>
          <w:sz w:val="28"/>
          <w:szCs w:val="28"/>
        </w:rPr>
        <w:t xml:space="preserve">   </w:t>
      </w:r>
      <w:r>
        <w:rPr>
          <w:rFonts w:ascii="Times New Roman" w:hAnsi="Times New Roman"/>
          <w:sz w:val="28"/>
          <w:szCs w:val="28"/>
        </w:rPr>
        <w:t xml:space="preserve"> </w:t>
      </w:r>
      <w:r w:rsidR="00861B6C" w:rsidRPr="00861B6C">
        <w:rPr>
          <w:rFonts w:ascii="Times New Roman" w:hAnsi="Times New Roman"/>
          <w:sz w:val="28"/>
          <w:szCs w:val="28"/>
        </w:rPr>
        <w:t xml:space="preserve">Информацию по процедуре предоставления муниципальной услуги можно получить у специалиста  </w:t>
      </w:r>
      <w:proofErr w:type="gramStart"/>
      <w:r w:rsidR="00861B6C" w:rsidRPr="00861B6C">
        <w:rPr>
          <w:rFonts w:ascii="Times New Roman" w:hAnsi="Times New Roman"/>
          <w:sz w:val="28"/>
          <w:szCs w:val="28"/>
        </w:rPr>
        <w:t>ответственных</w:t>
      </w:r>
      <w:proofErr w:type="gramEnd"/>
      <w:r w:rsidR="00861B6C" w:rsidRPr="00861B6C">
        <w:rPr>
          <w:rFonts w:ascii="Times New Roman" w:hAnsi="Times New Roman"/>
          <w:sz w:val="28"/>
          <w:szCs w:val="28"/>
        </w:rPr>
        <w:t xml:space="preserve"> за предоставление муниципальной услуги.</w:t>
      </w:r>
    </w:p>
    <w:p w:rsidR="00861B6C" w:rsidRP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2.3.</w:t>
      </w:r>
      <w:r w:rsidRPr="00861B6C">
        <w:rPr>
          <w:rFonts w:ascii="Times New Roman" w:hAnsi="Times New Roman"/>
          <w:sz w:val="28"/>
          <w:szCs w:val="28"/>
        </w:rPr>
        <w:tab/>
      </w:r>
      <w:proofErr w:type="gramStart"/>
      <w:r w:rsidRPr="00861B6C">
        <w:rPr>
          <w:rFonts w:ascii="Times New Roman" w:hAnsi="Times New Roman"/>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w:t>
      </w:r>
      <w:r w:rsidRPr="00861B6C">
        <w:rPr>
          <w:rFonts w:ascii="Times New Roman" w:hAnsi="Times New Roman"/>
          <w:sz w:val="28"/>
          <w:szCs w:val="28"/>
        </w:rPr>
        <w:lastRenderedPageBreak/>
        <w:t>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61B6C" w:rsidRDefault="00861B6C" w:rsidP="00861B6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861B6C">
        <w:rPr>
          <w:rFonts w:ascii="Times New Roman" w:hAnsi="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B3F53" w:rsidRPr="000B3F53" w:rsidRDefault="00861B6C"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2.4.</w:t>
      </w:r>
      <w:r w:rsidR="000B3F53" w:rsidRPr="000B3F53">
        <w:rPr>
          <w:rFonts w:ascii="Times New Roman" w:hAnsi="Times New Roman"/>
          <w:sz w:val="28"/>
          <w:szCs w:val="28"/>
        </w:rPr>
        <w:tab/>
        <w:t>Предоставление муниципальной услуги осуществляется на бесплатной основе.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2.5.</w:t>
      </w:r>
      <w:r w:rsidRPr="000B3F53">
        <w:rPr>
          <w:rFonts w:ascii="Times New Roman" w:hAnsi="Times New Roman"/>
          <w:sz w:val="28"/>
          <w:szCs w:val="28"/>
        </w:rPr>
        <w:tab/>
        <w:t>Результатом предоставления муниципальной услуги является: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1) </w:t>
      </w:r>
      <w:r w:rsidRPr="000B3F53">
        <w:rPr>
          <w:rFonts w:ascii="Times New Roman" w:hAnsi="Times New Roman"/>
          <w:sz w:val="28"/>
          <w:szCs w:val="28"/>
        </w:rPr>
        <w:t>письменное разъяснение по вопросам применения муниципальных правовых актов о налогах и сборах;</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2) </w:t>
      </w:r>
      <w:r w:rsidRPr="000B3F53">
        <w:rPr>
          <w:rFonts w:ascii="Times New Roman" w:hAnsi="Times New Roman"/>
          <w:sz w:val="28"/>
          <w:szCs w:val="28"/>
        </w:rPr>
        <w:t>письменный отказ в предоставлении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2.6.</w:t>
      </w:r>
      <w:r w:rsidRPr="000B3F53">
        <w:rPr>
          <w:rFonts w:ascii="Times New Roman" w:hAnsi="Times New Roman"/>
          <w:sz w:val="28"/>
          <w:szCs w:val="28"/>
        </w:rPr>
        <w:tab/>
        <w:t>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Письменное разъяснение выдается заявителю или направляется ему па адресу, содержащемуся в его заявлении.</w:t>
      </w:r>
    </w:p>
    <w:p w:rsidR="00861B6C"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2.7.</w:t>
      </w:r>
      <w:r w:rsidRPr="000B3F53">
        <w:rPr>
          <w:rFonts w:ascii="Times New Roman" w:hAnsi="Times New Roman"/>
          <w:sz w:val="28"/>
          <w:szCs w:val="28"/>
        </w:rPr>
        <w:tab/>
        <w:t>Правовыми основаниями для предоставления муниципальной услуги является:</w:t>
      </w:r>
      <w:r w:rsidR="00861B6C">
        <w:rPr>
          <w:rFonts w:ascii="Times New Roman" w:hAnsi="Times New Roman"/>
          <w:sz w:val="28"/>
          <w:szCs w:val="28"/>
        </w:rPr>
        <w:t xml:space="preserve"> </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Конституция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Налоговый кодекс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Федеральный закон от 27.07.2010 № 210-ФЗ «Об организации предоставления государственных и муниципальных услуге;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Устав (наименование муниципального образования)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Перечень правовых актов может быть расширен.</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w:t>
      </w:r>
      <w:r w:rsidRPr="000B3F53">
        <w:rPr>
          <w:rFonts w:ascii="Times New Roman" w:hAnsi="Times New Roman"/>
          <w:sz w:val="28"/>
          <w:szCs w:val="28"/>
        </w:rPr>
        <w:tab/>
        <w:t>Исчерпывающий перечень документов, необходимых для предоставления муниципальной услуги (далее - документы):</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Изложенное в свободной форме заявление, поступившее в администрацию муниципального образования,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2.8.1 Заявитель в своем письменном обращении в обязательном порядке указывает:</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наименование организации или фамилия, имя, отчество (при наличии) гражданина, направившего обращение;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0B3F53">
        <w:rPr>
          <w:rFonts w:ascii="Times New Roman" w:hAnsi="Times New Roman"/>
          <w:sz w:val="28"/>
          <w:szCs w:val="28"/>
        </w:rPr>
        <w:t>полный почтовый адрес заявителя, по которому должен быть направлен ответ;</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содержание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подпись лица;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дата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2.8.2.</w:t>
      </w:r>
      <w:r w:rsidRPr="000B3F53">
        <w:rPr>
          <w:rFonts w:ascii="Times New Roman" w:hAnsi="Times New Roman"/>
          <w:sz w:val="28"/>
          <w:szCs w:val="28"/>
        </w:rPr>
        <w:tab/>
        <w:t>Письменное обращение юридического лица оформляется на бланке с указанием реквизитов заявителя, д</w:t>
      </w:r>
      <w:r w:rsidR="00A23520">
        <w:rPr>
          <w:rFonts w:ascii="Times New Roman" w:hAnsi="Times New Roman"/>
          <w:sz w:val="28"/>
          <w:szCs w:val="28"/>
        </w:rPr>
        <w:t xml:space="preserve">аты и регистрационного номера, </w:t>
      </w:r>
      <w:r w:rsidRPr="000B3F53">
        <w:rPr>
          <w:rFonts w:ascii="Times New Roman" w:hAnsi="Times New Roman"/>
          <w:sz w:val="28"/>
          <w:szCs w:val="28"/>
        </w:rPr>
        <w:t xml:space="preserve"> фамилии и номера телефона исполнителя за подписью руководителя или должностного лица, имеющего право подписи соответствующих документов.</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2.8.3.</w:t>
      </w:r>
      <w:r w:rsidRPr="000B3F53">
        <w:rPr>
          <w:rFonts w:ascii="Times New Roman" w:hAnsi="Times New Roman"/>
          <w:sz w:val="28"/>
          <w:szCs w:val="28"/>
        </w:rPr>
        <w:tab/>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w:t>
      </w:r>
      <w:r>
        <w:rPr>
          <w:rFonts w:ascii="Times New Roman" w:hAnsi="Times New Roman"/>
          <w:sz w:val="28"/>
          <w:szCs w:val="28"/>
        </w:rPr>
        <w:t>ия</w:t>
      </w:r>
      <w:r w:rsidRPr="000B3F53">
        <w:rPr>
          <w:rFonts w:ascii="Times New Roman" w:hAnsi="Times New Roman"/>
          <w:sz w:val="28"/>
          <w:szCs w:val="28"/>
        </w:rPr>
        <w:t>,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2.8.4.</w:t>
      </w:r>
      <w:r w:rsidRPr="000B3F53">
        <w:rPr>
          <w:rFonts w:ascii="Times New Roman" w:hAnsi="Times New Roman"/>
          <w:sz w:val="28"/>
          <w:szCs w:val="28"/>
        </w:rPr>
        <w:tab/>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2.9.</w:t>
      </w:r>
      <w:r w:rsidRPr="000B3F53">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Оснований для отказа в приеме документов, необходимых для предоставления администрацией муниципального образования муниципальной услуги, законодательством Российской Федерации не предусмотрено.</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w:t>
      </w:r>
      <w:r w:rsidRPr="000B3F53">
        <w:rPr>
          <w:rFonts w:ascii="Times New Roman" w:hAnsi="Times New Roman"/>
          <w:sz w:val="28"/>
          <w:szCs w:val="28"/>
        </w:rPr>
        <w:tab/>
        <w:t>Исчерпывающий перечень оснований для отказа в предоставлении муниципальной 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2.10.1</w:t>
      </w:r>
      <w:r w:rsidR="00A23520" w:rsidRPr="000B3F53">
        <w:rPr>
          <w:rFonts w:ascii="Times New Roman" w:hAnsi="Times New Roman"/>
          <w:sz w:val="28"/>
          <w:szCs w:val="28"/>
        </w:rPr>
        <w:t>. Е</w:t>
      </w:r>
      <w:r w:rsidRPr="000B3F53">
        <w:rPr>
          <w:rFonts w:ascii="Times New Roman" w:hAnsi="Times New Roman"/>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дастся.</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2.10.2.</w:t>
      </w:r>
      <w:r w:rsidRPr="000B3F53">
        <w:rPr>
          <w:rFonts w:ascii="Times New Roman" w:hAnsi="Times New Roman"/>
          <w:sz w:val="28"/>
          <w:szCs w:val="28"/>
        </w:rPr>
        <w:tab/>
        <w:t xml:space="preserve">Если текст письменного обращения не поддается прочтению, ответ на обращение не </w:t>
      </w:r>
      <w:r w:rsidR="00A23520" w:rsidRPr="000B3F53">
        <w:rPr>
          <w:rFonts w:ascii="Times New Roman" w:hAnsi="Times New Roman"/>
          <w:sz w:val="28"/>
          <w:szCs w:val="28"/>
        </w:rPr>
        <w:t>дается,</w:t>
      </w:r>
      <w:r w:rsidRPr="000B3F53">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w:t>
      </w:r>
      <w:r w:rsidRPr="000B3F53">
        <w:rPr>
          <w:rFonts w:ascii="Times New Roman" w:hAnsi="Times New Roman"/>
          <w:sz w:val="28"/>
          <w:szCs w:val="28"/>
        </w:rPr>
        <w:lastRenderedPageBreak/>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2.10.3.</w:t>
      </w:r>
      <w:r w:rsidRPr="000B3F53">
        <w:rPr>
          <w:rFonts w:ascii="Times New Roman" w:hAnsi="Times New Roman"/>
          <w:sz w:val="28"/>
          <w:szCs w:val="28"/>
        </w:rPr>
        <w:tab/>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2.10.4.</w:t>
      </w:r>
      <w:r w:rsidRPr="000B3F53">
        <w:rPr>
          <w:rFonts w:ascii="Times New Roman" w:hAnsi="Times New Roman"/>
          <w:sz w:val="28"/>
          <w:szCs w:val="28"/>
        </w:rPr>
        <w:tab/>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2.10.5.</w:t>
      </w:r>
      <w:r w:rsidRPr="000B3F53">
        <w:rPr>
          <w:rFonts w:ascii="Times New Roman" w:hAnsi="Times New Roman"/>
          <w:sz w:val="28"/>
          <w:szCs w:val="28"/>
        </w:rPr>
        <w:tab/>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2.10.6.</w:t>
      </w:r>
      <w:r w:rsidRPr="000B3F53">
        <w:rPr>
          <w:rFonts w:ascii="Times New Roman" w:hAnsi="Times New Roman"/>
          <w:sz w:val="28"/>
          <w:szCs w:val="28"/>
        </w:rPr>
        <w:tab/>
        <w:t>Основанием для отказа в рассмотрении обращений,</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2.10.7.</w:t>
      </w:r>
      <w:r w:rsidRPr="000B3F53">
        <w:rPr>
          <w:rFonts w:ascii="Times New Roman" w:hAnsi="Times New Roman"/>
          <w:sz w:val="28"/>
          <w:szCs w:val="28"/>
        </w:rPr>
        <w:tab/>
        <w:t>Заявитель вправе вновь направить обращение в администрацию муниципального образования в случае, если причины, по которым ответ по существу поставленных в обращении вопросов не мог быть дан, в последующем были устранены.</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2.11.</w:t>
      </w:r>
      <w:r w:rsidRPr="000B3F53">
        <w:rPr>
          <w:rFonts w:ascii="Times New Roman" w:hAnsi="Times New Roman"/>
          <w:sz w:val="28"/>
          <w:szCs w:val="28"/>
        </w:rPr>
        <w:tab/>
        <w:t>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w:t>
      </w:r>
      <w:r>
        <w:rPr>
          <w:rFonts w:ascii="Times New Roman" w:hAnsi="Times New Roman"/>
          <w:sz w:val="28"/>
          <w:szCs w:val="28"/>
        </w:rPr>
        <w:t xml:space="preserve"> иные не оговоренные исправления</w:t>
      </w:r>
      <w:r w:rsidRPr="000B3F53">
        <w:rPr>
          <w:rFonts w:ascii="Times New Roman" w:hAnsi="Times New Roman"/>
          <w:sz w:val="28"/>
          <w:szCs w:val="28"/>
        </w:rPr>
        <w:t>.</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0B3F53">
        <w:rPr>
          <w:rFonts w:ascii="Times New Roman" w:hAnsi="Times New Roman"/>
          <w:sz w:val="28"/>
          <w:szCs w:val="28"/>
        </w:rPr>
        <w:t>2.12.</w:t>
      </w:r>
      <w:r w:rsidRPr="000B3F53">
        <w:rPr>
          <w:rFonts w:ascii="Times New Roman" w:hAnsi="Times New Roman"/>
          <w:sz w:val="28"/>
          <w:szCs w:val="28"/>
        </w:rPr>
        <w:tab/>
        <w:t>Максимальный срок ожидания в очереди при запросе о</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 xml:space="preserve">предоставлении муниципальной услуги составляет </w:t>
      </w:r>
      <w:r w:rsidR="006E15D6">
        <w:rPr>
          <w:rFonts w:ascii="Times New Roman" w:hAnsi="Times New Roman"/>
          <w:sz w:val="28"/>
          <w:szCs w:val="28"/>
        </w:rPr>
        <w:t>не</w:t>
      </w:r>
      <w:r w:rsidRPr="000B3F53">
        <w:rPr>
          <w:rFonts w:ascii="Times New Roman" w:hAnsi="Times New Roman"/>
          <w:sz w:val="28"/>
          <w:szCs w:val="28"/>
        </w:rPr>
        <w:t xml:space="preserve"> более</w:t>
      </w:r>
      <w:r w:rsidR="006E15D6">
        <w:rPr>
          <w:rFonts w:ascii="Times New Roman" w:hAnsi="Times New Roman"/>
          <w:sz w:val="28"/>
          <w:szCs w:val="28"/>
        </w:rPr>
        <w:t xml:space="preserve"> 10 </w:t>
      </w:r>
      <w:r w:rsidRPr="000B3F53">
        <w:rPr>
          <w:rFonts w:ascii="Times New Roman" w:hAnsi="Times New Roman"/>
          <w:sz w:val="28"/>
          <w:szCs w:val="28"/>
        </w:rPr>
        <w:tab/>
        <w:t>минут.</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2.13.</w:t>
      </w:r>
      <w:r w:rsidR="000B3F53" w:rsidRPr="000B3F53">
        <w:rPr>
          <w:rFonts w:ascii="Times New Roman" w:hAnsi="Times New Roman"/>
          <w:sz w:val="28"/>
          <w:szCs w:val="28"/>
        </w:rPr>
        <w:tab/>
        <w:t>Срок регистрации запроса заявителя о предоставлении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муниципальной услуги составляет не более</w:t>
      </w:r>
      <w:r w:rsidR="006E15D6">
        <w:rPr>
          <w:rFonts w:ascii="Times New Roman" w:hAnsi="Times New Roman"/>
          <w:sz w:val="28"/>
          <w:szCs w:val="28"/>
        </w:rPr>
        <w:t xml:space="preserve"> 1 дня</w:t>
      </w:r>
      <w:r w:rsidRPr="000B3F53">
        <w:rPr>
          <w:rFonts w:ascii="Times New Roman" w:hAnsi="Times New Roman"/>
          <w:sz w:val="28"/>
          <w:szCs w:val="28"/>
        </w:rPr>
        <w:t>.</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2.14.</w:t>
      </w:r>
      <w:r w:rsidR="000B3F53" w:rsidRPr="000B3F53">
        <w:rPr>
          <w:rFonts w:ascii="Times New Roman" w:hAnsi="Times New Roman"/>
          <w:sz w:val="28"/>
          <w:szCs w:val="28"/>
        </w:rPr>
        <w:tab/>
        <w:t>Требования к помещениям, в которых предоставляется муниципальная услуга:</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000B3F53" w:rsidRPr="000B3F53">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В местах ожидания</w:t>
      </w:r>
      <w:r w:rsidR="000B3F53" w:rsidRPr="000B3F53">
        <w:rPr>
          <w:rFonts w:ascii="Times New Roman" w:hAnsi="Times New Roman"/>
          <w:sz w:val="28"/>
          <w:szCs w:val="28"/>
        </w:rPr>
        <w:tab/>
        <w:t>предоставления муниципальной</w:t>
      </w:r>
      <w:r w:rsidR="000B3F53" w:rsidRPr="000B3F53">
        <w:rPr>
          <w:rFonts w:ascii="Times New Roman" w:hAnsi="Times New Roman"/>
          <w:sz w:val="28"/>
          <w:szCs w:val="28"/>
        </w:rPr>
        <w:tab/>
        <w:t>услуги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предусматривается оборудование доступных мест общественного пользования (туалетов).</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B3F53" w:rsidRPr="000B3F53" w:rsidRDefault="006E15D6" w:rsidP="000B3F53">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000B3F53" w:rsidRPr="000B3F53">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B3F53" w:rsidRP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Входы в помещения оборудуются пандусами, расширенными проходами, позволяющими</w:t>
      </w:r>
      <w:r w:rsidRPr="000B3F53">
        <w:rPr>
          <w:rFonts w:ascii="Times New Roman" w:hAnsi="Times New Roman"/>
          <w:sz w:val="28"/>
          <w:szCs w:val="28"/>
        </w:rPr>
        <w:tab/>
        <w:t>обеспечить беспрепятственный доступ</w:t>
      </w:r>
    </w:p>
    <w:p w:rsidR="000B3F53" w:rsidRDefault="000B3F53" w:rsidP="000B3F53">
      <w:pPr>
        <w:tabs>
          <w:tab w:val="left" w:pos="1560"/>
        </w:tabs>
        <w:spacing w:after="0" w:line="240" w:lineRule="auto"/>
        <w:ind w:right="57"/>
        <w:jc w:val="both"/>
        <w:rPr>
          <w:rFonts w:ascii="Times New Roman" w:hAnsi="Times New Roman"/>
          <w:sz w:val="28"/>
          <w:szCs w:val="28"/>
        </w:rPr>
      </w:pPr>
      <w:r w:rsidRPr="000B3F53">
        <w:rPr>
          <w:rFonts w:ascii="Times New Roman" w:hAnsi="Times New Roman"/>
          <w:sz w:val="28"/>
          <w:szCs w:val="28"/>
        </w:rPr>
        <w:t>инвалидов, включая инвалидов, использующих кресла-коляски.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Места для ожидания и заполнения заявлений должны быть доступны для инвалидов.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6E15D6">
        <w:rPr>
          <w:rFonts w:ascii="Times New Roman" w:hAnsi="Times New Roman"/>
          <w:sz w:val="28"/>
          <w:szCs w:val="28"/>
        </w:rPr>
        <w:t>а-</w:t>
      </w:r>
      <w:proofErr w:type="gramEnd"/>
      <w:r w:rsidRPr="006E15D6">
        <w:rPr>
          <w:rFonts w:ascii="Times New Roman" w:hAnsi="Times New Roman"/>
          <w:sz w:val="28"/>
          <w:szCs w:val="28"/>
        </w:rPr>
        <w:t xml:space="preserve"> коляски и собак-проводников):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возможность самостоятельного передвижения по территории, на которой расположено помещение для оказания муниципальной услуги</w:t>
      </w:r>
      <w:proofErr w:type="gramStart"/>
      <w:r w:rsidRPr="006E15D6">
        <w:rPr>
          <w:rFonts w:ascii="Times New Roman" w:hAnsi="Times New Roman"/>
          <w:sz w:val="28"/>
          <w:szCs w:val="28"/>
        </w:rPr>
        <w:t xml:space="preserve"> ,</w:t>
      </w:r>
      <w:proofErr w:type="gramEnd"/>
      <w:r w:rsidRPr="006E15D6">
        <w:rPr>
          <w:rFonts w:ascii="Times New Roman" w:hAnsi="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6E15D6">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допуск к месту предоставления муниципальной услуги собак</w:t>
      </w:r>
      <w:proofErr w:type="gramStart"/>
      <w:r w:rsidRPr="006E15D6">
        <w:rPr>
          <w:rFonts w:ascii="Times New Roman" w:hAnsi="Times New Roman"/>
          <w:sz w:val="28"/>
          <w:szCs w:val="28"/>
        </w:rPr>
        <w:t>и-</w:t>
      </w:r>
      <w:proofErr w:type="gramEnd"/>
      <w:r w:rsidRPr="006E15D6">
        <w:rPr>
          <w:rFonts w:ascii="Times New Roman" w:hAnsi="Times New Roman"/>
          <w:sz w:val="28"/>
          <w:szCs w:val="28"/>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2.15.</w:t>
      </w:r>
      <w:r w:rsidRPr="006E15D6">
        <w:rPr>
          <w:rFonts w:ascii="Times New Roman" w:hAnsi="Times New Roman"/>
          <w:sz w:val="28"/>
          <w:szCs w:val="28"/>
        </w:rPr>
        <w:tab/>
        <w:t>На информационном стенде в администрации размещаются следующие информационные материалы:</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сведения о перечне предоставляемых муниципальных услуг;</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образцы документов (справок).</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адрес, номера телефонов и факса, график работы, адрес электронной почты администрации и отдела;</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административный регламент;</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адрес официального сайта Учреждения в сети Интернет, содержащего информацию о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перечень оснований для отказа в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необходимая оперативная информация о предоставлении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2.16.</w:t>
      </w:r>
      <w:r w:rsidRPr="006E15D6">
        <w:rPr>
          <w:rFonts w:ascii="Times New Roman" w:hAnsi="Times New Roman"/>
          <w:sz w:val="28"/>
          <w:szCs w:val="28"/>
        </w:rPr>
        <w:t>Показателями доступности и качества муниципальной услуги являются: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количество выданных документов, являющихся результатом муниципальной услуги;</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соблюдение сроков предоставления муниципальной услуги, сроков выполнения отдельных административных процедур в р</w:t>
      </w:r>
      <w:r w:rsidR="00A23520">
        <w:rPr>
          <w:rFonts w:ascii="Times New Roman" w:hAnsi="Times New Roman"/>
          <w:sz w:val="28"/>
          <w:szCs w:val="28"/>
        </w:rPr>
        <w:t>ам</w:t>
      </w:r>
      <w:r w:rsidRPr="006E15D6">
        <w:rPr>
          <w:rFonts w:ascii="Times New Roman" w:hAnsi="Times New Roman"/>
          <w:sz w:val="28"/>
          <w:szCs w:val="28"/>
        </w:rPr>
        <w:t>ках ее предоставления.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2.17.</w:t>
      </w:r>
      <w:r w:rsidRPr="006E15D6">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57AEC" w:rsidRDefault="00157AEC" w:rsidP="00157AEC">
      <w:pPr>
        <w:tabs>
          <w:tab w:val="left" w:pos="1560"/>
        </w:tabs>
        <w:spacing w:after="0" w:line="240" w:lineRule="auto"/>
        <w:ind w:right="57"/>
        <w:jc w:val="center"/>
        <w:rPr>
          <w:rFonts w:ascii="Times New Roman" w:hAnsi="Times New Roman"/>
          <w:b/>
          <w:sz w:val="28"/>
          <w:szCs w:val="28"/>
        </w:rPr>
      </w:pPr>
    </w:p>
    <w:p w:rsidR="00157AEC" w:rsidRDefault="00157AEC" w:rsidP="00157AEC">
      <w:pPr>
        <w:tabs>
          <w:tab w:val="left" w:pos="1560"/>
        </w:tabs>
        <w:spacing w:after="0" w:line="240" w:lineRule="auto"/>
        <w:ind w:right="57"/>
        <w:jc w:val="center"/>
        <w:rPr>
          <w:rFonts w:ascii="Times New Roman" w:hAnsi="Times New Roman"/>
          <w:b/>
          <w:sz w:val="28"/>
          <w:szCs w:val="28"/>
        </w:rPr>
      </w:pPr>
    </w:p>
    <w:p w:rsidR="00157AEC" w:rsidRPr="005B38B9" w:rsidRDefault="006E15D6" w:rsidP="005B38B9">
      <w:pPr>
        <w:pStyle w:val="a3"/>
        <w:numPr>
          <w:ilvl w:val="0"/>
          <w:numId w:val="3"/>
        </w:numPr>
        <w:tabs>
          <w:tab w:val="left" w:pos="1560"/>
        </w:tabs>
        <w:spacing w:after="0" w:line="240" w:lineRule="auto"/>
        <w:ind w:right="57"/>
        <w:jc w:val="center"/>
        <w:rPr>
          <w:rFonts w:ascii="Times New Roman" w:hAnsi="Times New Roman"/>
          <w:b/>
          <w:sz w:val="28"/>
          <w:szCs w:val="28"/>
        </w:rPr>
      </w:pPr>
      <w:r w:rsidRPr="005B38B9">
        <w:rPr>
          <w:rFonts w:ascii="Times New Roman" w:hAnsi="Times New Roman"/>
          <w:b/>
          <w:sz w:val="28"/>
          <w:szCs w:val="28"/>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157AEC" w:rsidRPr="005B38B9">
        <w:rPr>
          <w:rFonts w:ascii="Times New Roman" w:hAnsi="Times New Roman"/>
          <w:b/>
          <w:sz w:val="28"/>
          <w:szCs w:val="28"/>
        </w:rPr>
        <w:t>р в многофункциональных центрах</w:t>
      </w:r>
    </w:p>
    <w:p w:rsidR="00157AEC" w:rsidRDefault="00157AEC" w:rsidP="006E15D6">
      <w:pPr>
        <w:tabs>
          <w:tab w:val="left" w:pos="1560"/>
        </w:tabs>
        <w:spacing w:after="0" w:line="240" w:lineRule="auto"/>
        <w:ind w:right="57"/>
        <w:jc w:val="both"/>
        <w:rPr>
          <w:rFonts w:ascii="Times New Roman" w:hAnsi="Times New Roman"/>
          <w:sz w:val="28"/>
          <w:szCs w:val="28"/>
        </w:rPr>
      </w:pP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3.1.</w:t>
      </w:r>
      <w:r w:rsidRPr="006E15D6">
        <w:rPr>
          <w:rFonts w:ascii="Times New Roman" w:hAnsi="Times New Roman"/>
          <w:sz w:val="28"/>
          <w:szCs w:val="28"/>
        </w:rPr>
        <w:t>Последовательность административных процедур.</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Последовательность административных процедур исполнения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муниципальной услуги включает в себя следующие действия: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прием и регистрация обращения;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рассмотрение обращения;</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подготовка и направление ответа на обращение заявителю.</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3.1.1.</w:t>
      </w:r>
      <w:r w:rsidRPr="006E15D6">
        <w:rPr>
          <w:rFonts w:ascii="Times New Roman" w:hAnsi="Times New Roman"/>
          <w:sz w:val="28"/>
          <w:szCs w:val="28"/>
        </w:rPr>
        <w:t>Прием и регистрация обращений.</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Основанием для начала предоставления муниципальной услуги является поступление обращения от заявителя в администрацию муниципального образования посредством личного обращения, почтовой, факсимильной связи либо в электронном виде.</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Обращение подлежит обязательной регистрации в течение 1 дня 0 момента поступления в администрацию.</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sidRPr="006E15D6">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6E15D6" w:rsidRPr="006E15D6" w:rsidRDefault="006E15D6" w:rsidP="006E15D6">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57AEC" w:rsidRPr="00157AEC" w:rsidRDefault="006E15D6"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6E15D6">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w:t>
      </w:r>
      <w:r w:rsidR="00157AEC">
        <w:rPr>
          <w:rFonts w:ascii="Times New Roman" w:hAnsi="Times New Roman"/>
          <w:sz w:val="28"/>
          <w:szCs w:val="28"/>
        </w:rPr>
        <w:t xml:space="preserve"> </w:t>
      </w:r>
      <w:r w:rsidR="00157AEC" w:rsidRPr="00157AEC">
        <w:rPr>
          <w:rFonts w:ascii="Times New Roman" w:hAnsi="Times New Roman"/>
          <w:sz w:val="28"/>
          <w:szCs w:val="28"/>
        </w:rPr>
        <w:t>установленном порядке как обычные письменные обращения.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lastRenderedPageBreak/>
        <w:t xml:space="preserve">              </w:t>
      </w:r>
      <w:r w:rsidRPr="00157AEC">
        <w:rPr>
          <w:rFonts w:ascii="Times New Roman" w:hAnsi="Times New Roman"/>
          <w:sz w:val="28"/>
          <w:szCs w:val="28"/>
        </w:rPr>
        <w:t>3.1.2.</w:t>
      </w:r>
      <w:r w:rsidRPr="00157AEC">
        <w:rPr>
          <w:rFonts w:ascii="Times New Roman" w:hAnsi="Times New Roman"/>
          <w:sz w:val="28"/>
          <w:szCs w:val="28"/>
        </w:rPr>
        <w:tab/>
        <w:t>Рассмотрение обращений.</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Прошедшие регистрацию письменные обращения передаются специалисту администрации.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относится ли к компетенции администрации рассмотрение поставленных в обращении вопросов;</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характер, сроки действий и сроки рассмотрения обращения;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определяет исполнителя поручения;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ставит исполнение поручений и рассмотрение обращения на контроль.</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Решением главы администрации муниципального образования является резолюция о рассмотрении обращения по существу поставленных в нем вопросов либо о подготовке письма </w:t>
      </w:r>
      <w:r w:rsidR="00A23520" w:rsidRPr="00157AEC">
        <w:rPr>
          <w:rFonts w:ascii="Times New Roman" w:hAnsi="Times New Roman"/>
          <w:sz w:val="28"/>
          <w:szCs w:val="28"/>
        </w:rPr>
        <w:t>заявителю,</w:t>
      </w:r>
      <w:r w:rsidRPr="00157AEC">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3.1.3.</w:t>
      </w:r>
      <w:r w:rsidRPr="00157AEC">
        <w:rPr>
          <w:rFonts w:ascii="Times New Roman" w:hAnsi="Times New Roman"/>
          <w:sz w:val="28"/>
          <w:szCs w:val="28"/>
        </w:rPr>
        <w:tab/>
        <w:t>Подготовка и направление ответов на обращение.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администрации обеспечивает рассмотрение обращения и</w:t>
      </w:r>
      <w:r w:rsidR="005B38B9">
        <w:rPr>
          <w:rFonts w:ascii="Times New Roman" w:hAnsi="Times New Roman"/>
          <w:sz w:val="28"/>
          <w:szCs w:val="28"/>
        </w:rPr>
        <w:t xml:space="preserve"> </w:t>
      </w:r>
      <w:r w:rsidRPr="00157AEC">
        <w:rPr>
          <w:rFonts w:ascii="Times New Roman" w:hAnsi="Times New Roman"/>
          <w:sz w:val="28"/>
          <w:szCs w:val="28"/>
        </w:rPr>
        <w:t>подготовку ответа в сроки, установленные п. 2.6 Административного регламента.</w:t>
      </w:r>
    </w:p>
    <w:p w:rsidR="006E15D6" w:rsidRPr="006E15D6"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Ответ</w:t>
      </w:r>
      <w:r w:rsidRPr="00157AEC">
        <w:rPr>
          <w:rFonts w:ascii="Times New Roman" w:hAnsi="Times New Roman"/>
          <w:sz w:val="28"/>
          <w:szCs w:val="28"/>
        </w:rPr>
        <w:tab/>
        <w:t>на</w:t>
      </w:r>
      <w:r w:rsidRPr="00157AEC">
        <w:rPr>
          <w:rFonts w:ascii="Times New Roman" w:hAnsi="Times New Roman"/>
          <w:sz w:val="28"/>
          <w:szCs w:val="28"/>
        </w:rPr>
        <w:tab/>
        <w:t>вопрос предоставляется в простой, четкой и</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sidRPr="00157AEC">
        <w:rPr>
          <w:rFonts w:ascii="Times New Roman" w:hAnsi="Times New Roman"/>
          <w:sz w:val="28"/>
          <w:szCs w:val="28"/>
        </w:rPr>
        <w:t>понятной форме за подписью главы администрации муниципального образования либо ли</w:t>
      </w:r>
      <w:r>
        <w:rPr>
          <w:rFonts w:ascii="Times New Roman" w:hAnsi="Times New Roman"/>
          <w:sz w:val="28"/>
          <w:szCs w:val="28"/>
        </w:rPr>
        <w:t>ц</w:t>
      </w:r>
      <w:r w:rsidRPr="00157AEC">
        <w:rPr>
          <w:rFonts w:ascii="Times New Roman" w:hAnsi="Times New Roman"/>
          <w:sz w:val="28"/>
          <w:szCs w:val="28"/>
        </w:rPr>
        <w:t>а, его замещающего.</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57AEC" w:rsidRPr="00157AEC"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После подписания ответа специалист, ответственный за прием </w:t>
      </w:r>
      <w:r w:rsidR="00A23520">
        <w:rPr>
          <w:rFonts w:ascii="Times New Roman" w:hAnsi="Times New Roman"/>
          <w:sz w:val="28"/>
          <w:szCs w:val="28"/>
        </w:rPr>
        <w:t>и</w:t>
      </w:r>
      <w:r w:rsidRPr="00157AEC">
        <w:rPr>
          <w:rFonts w:ascii="Times New Roman" w:hAnsi="Times New Roman"/>
          <w:sz w:val="28"/>
          <w:szCs w:val="28"/>
        </w:rPr>
        <w:t xml:space="preserve">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E15D6" w:rsidRDefault="00157AEC" w:rsidP="00157AEC">
      <w:pPr>
        <w:tabs>
          <w:tab w:val="left" w:pos="1560"/>
        </w:tabs>
        <w:spacing w:after="0" w:line="240" w:lineRule="auto"/>
        <w:ind w:right="57"/>
        <w:jc w:val="both"/>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 xml:space="preserve">Ответ на обращение, поступающее в форме электронного документа, </w:t>
      </w:r>
      <w:r w:rsidR="00F62755">
        <w:rPr>
          <w:rFonts w:ascii="Times New Roman" w:hAnsi="Times New Roman"/>
          <w:sz w:val="28"/>
          <w:szCs w:val="28"/>
        </w:rPr>
        <w:t>отправляется</w:t>
      </w:r>
      <w:r w:rsidRPr="00157AEC">
        <w:rPr>
          <w:rFonts w:ascii="Times New Roman" w:hAnsi="Times New Roman"/>
          <w:sz w:val="28"/>
          <w:szCs w:val="28"/>
        </w:rPr>
        <w:t xml:space="preserve"> </w:t>
      </w:r>
      <w:r>
        <w:rPr>
          <w:rFonts w:ascii="Times New Roman" w:hAnsi="Times New Roman"/>
          <w:sz w:val="28"/>
          <w:szCs w:val="28"/>
        </w:rPr>
        <w:t>в</w:t>
      </w:r>
      <w:r w:rsidRPr="00157AEC">
        <w:rPr>
          <w:rFonts w:ascii="Times New Roman" w:hAnsi="Times New Roman"/>
          <w:sz w:val="28"/>
          <w:szCs w:val="28"/>
        </w:rPr>
        <w:t xml:space="preserve"> форме </w:t>
      </w:r>
      <w:r>
        <w:rPr>
          <w:rFonts w:ascii="Times New Roman" w:hAnsi="Times New Roman"/>
          <w:sz w:val="28"/>
          <w:szCs w:val="28"/>
        </w:rPr>
        <w:t>электронного</w:t>
      </w:r>
      <w:r w:rsidRPr="00157AEC">
        <w:rPr>
          <w:rFonts w:ascii="Times New Roman" w:hAnsi="Times New Roman"/>
          <w:sz w:val="28"/>
          <w:szCs w:val="28"/>
        </w:rPr>
        <w:t xml:space="preserve"> документа п</w:t>
      </w:r>
      <w:r>
        <w:rPr>
          <w:rFonts w:ascii="Times New Roman" w:hAnsi="Times New Roman"/>
          <w:sz w:val="28"/>
          <w:szCs w:val="28"/>
        </w:rPr>
        <w:t>о</w:t>
      </w:r>
      <w:r w:rsidRPr="00157AEC">
        <w:rPr>
          <w:rFonts w:ascii="Times New Roman" w:hAnsi="Times New Roman"/>
          <w:sz w:val="28"/>
          <w:szCs w:val="28"/>
        </w:rPr>
        <w:t xml:space="preserve"> адресу электронной </w:t>
      </w:r>
      <w:r>
        <w:rPr>
          <w:rFonts w:ascii="Times New Roman" w:hAnsi="Times New Roman"/>
          <w:sz w:val="28"/>
          <w:szCs w:val="28"/>
        </w:rPr>
        <w:t>почте</w:t>
      </w:r>
      <w:r w:rsidRPr="00157AEC">
        <w:rPr>
          <w:rFonts w:ascii="Times New Roman" w:hAnsi="Times New Roman"/>
          <w:sz w:val="28"/>
          <w:szCs w:val="28"/>
        </w:rPr>
        <w:t>, указанной в обращении, или в письменной форме по почтовому адресу, указанному в обращении.</w:t>
      </w:r>
    </w:p>
    <w:p w:rsidR="00157AEC" w:rsidRDefault="00157AEC" w:rsidP="00157AEC">
      <w:pPr>
        <w:tabs>
          <w:tab w:val="left" w:pos="1560"/>
        </w:tabs>
        <w:spacing w:after="0" w:line="240" w:lineRule="auto"/>
        <w:ind w:right="57"/>
        <w:jc w:val="both"/>
        <w:rPr>
          <w:rFonts w:ascii="Times New Roman" w:hAnsi="Times New Roman"/>
          <w:sz w:val="28"/>
          <w:szCs w:val="28"/>
        </w:rPr>
      </w:pPr>
    </w:p>
    <w:p w:rsidR="00157AEC" w:rsidRDefault="00157AEC" w:rsidP="00157AEC">
      <w:pPr>
        <w:pStyle w:val="a3"/>
        <w:numPr>
          <w:ilvl w:val="0"/>
          <w:numId w:val="2"/>
        </w:numPr>
        <w:tabs>
          <w:tab w:val="left" w:pos="1560"/>
        </w:tabs>
        <w:spacing w:after="0" w:line="240" w:lineRule="auto"/>
        <w:ind w:right="57"/>
        <w:jc w:val="center"/>
        <w:rPr>
          <w:rFonts w:ascii="Times New Roman" w:hAnsi="Times New Roman"/>
          <w:b/>
          <w:sz w:val="28"/>
          <w:szCs w:val="28"/>
        </w:rPr>
      </w:pPr>
      <w:r w:rsidRPr="00157AEC">
        <w:rPr>
          <w:rFonts w:ascii="Times New Roman" w:hAnsi="Times New Roman"/>
          <w:b/>
          <w:sz w:val="28"/>
          <w:szCs w:val="28"/>
        </w:rPr>
        <w:lastRenderedPageBreak/>
        <w:t xml:space="preserve">Формы </w:t>
      </w:r>
      <w:proofErr w:type="gramStart"/>
      <w:r w:rsidRPr="00157AEC">
        <w:rPr>
          <w:rFonts w:ascii="Times New Roman" w:hAnsi="Times New Roman"/>
          <w:b/>
          <w:sz w:val="28"/>
          <w:szCs w:val="28"/>
        </w:rPr>
        <w:t>контроля за</w:t>
      </w:r>
      <w:proofErr w:type="gramEnd"/>
      <w:r w:rsidRPr="00157AEC">
        <w:rPr>
          <w:rFonts w:ascii="Times New Roman" w:hAnsi="Times New Roman"/>
          <w:b/>
          <w:sz w:val="28"/>
          <w:szCs w:val="28"/>
        </w:rPr>
        <w:t xml:space="preserve"> исполнением административного регламента</w:t>
      </w:r>
    </w:p>
    <w:p w:rsidR="00157AEC" w:rsidRDefault="00157AEC" w:rsidP="00157AEC">
      <w:pPr>
        <w:pStyle w:val="a3"/>
        <w:tabs>
          <w:tab w:val="left" w:pos="1560"/>
        </w:tabs>
        <w:spacing w:after="0" w:line="240" w:lineRule="auto"/>
        <w:ind w:right="57"/>
        <w:rPr>
          <w:rFonts w:ascii="Times New Roman" w:hAnsi="Times New Roman"/>
          <w:b/>
          <w:sz w:val="28"/>
          <w:szCs w:val="28"/>
        </w:rPr>
      </w:pP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Pr>
          <w:sz w:val="28"/>
          <w:szCs w:val="28"/>
        </w:rPr>
        <w:t>4</w:t>
      </w:r>
      <w:r w:rsidRPr="00157AEC">
        <w:rPr>
          <w:rFonts w:ascii="Times New Roman" w:hAnsi="Times New Roman"/>
          <w:sz w:val="28"/>
          <w:szCs w:val="28"/>
        </w:rPr>
        <w:t xml:space="preserve">.1. Текущий </w:t>
      </w: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соблюдением последовательности действий, определенных Регламентом осуществляется  главой Крутоярского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157AEC">
        <w:t xml:space="preserve"> </w:t>
      </w:r>
      <w:r w:rsidRPr="00157AEC">
        <w:rPr>
          <w:rFonts w:ascii="Times New Roman" w:hAnsi="Times New Roman"/>
          <w:sz w:val="28"/>
          <w:szCs w:val="28"/>
        </w:rPr>
        <w:t>4.2.</w:t>
      </w:r>
      <w:r w:rsidRPr="00157AEC">
        <w:rPr>
          <w:rFonts w:ascii="Times New Roman" w:hAnsi="Times New Roman"/>
          <w:sz w:val="28"/>
          <w:szCs w:val="28"/>
        </w:rPr>
        <w:tab/>
        <w:t>Персональная ответственность ответственных лиц (специалистов) закрепляется в соответствующих положениях должностных инструкций.</w:t>
      </w: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4.3.</w:t>
      </w:r>
      <w:r w:rsidRPr="00157AEC">
        <w:rPr>
          <w:rFonts w:ascii="Times New Roman" w:hAnsi="Times New Roman"/>
          <w:sz w:val="28"/>
          <w:szCs w:val="28"/>
        </w:rPr>
        <w:tab/>
        <w:t xml:space="preserve">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57AEC" w:rsidRDefault="00157AEC" w:rsidP="00157AEC">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w:t>
      </w:r>
      <w:r>
        <w:rPr>
          <w:rFonts w:ascii="Times New Roman" w:hAnsi="Times New Roman"/>
          <w:sz w:val="28"/>
          <w:szCs w:val="28"/>
        </w:rPr>
        <w:t>ции муниципального образования.</w:t>
      </w:r>
    </w:p>
    <w:p w:rsidR="00157AEC" w:rsidRPr="00157AEC" w:rsidRDefault="00157AEC" w:rsidP="00157AEC">
      <w:pPr>
        <w:autoSpaceDE w:val="0"/>
        <w:autoSpaceDN w:val="0"/>
        <w:adjustRightInd w:val="0"/>
        <w:ind w:firstLine="720"/>
        <w:jc w:val="both"/>
        <w:outlineLvl w:val="1"/>
        <w:rPr>
          <w:rFonts w:ascii="Times New Roman" w:hAnsi="Times New Roman"/>
          <w:sz w:val="28"/>
          <w:szCs w:val="28"/>
        </w:rPr>
      </w:pPr>
      <w:r>
        <w:rPr>
          <w:rFonts w:ascii="Times New Roman" w:hAnsi="Times New Roman"/>
          <w:sz w:val="28"/>
          <w:szCs w:val="28"/>
        </w:rPr>
        <w:t xml:space="preserve">   </w:t>
      </w:r>
      <w:r w:rsidRPr="00157AEC">
        <w:rPr>
          <w:rFonts w:ascii="Times New Roman" w:hAnsi="Times New Roman"/>
          <w:sz w:val="28"/>
          <w:szCs w:val="28"/>
        </w:rPr>
        <w:t>4.4.</w:t>
      </w:r>
      <w:r w:rsidRPr="00157AEC">
        <w:rPr>
          <w:rFonts w:ascii="Times New Roman" w:hAnsi="Times New Roman"/>
          <w:sz w:val="28"/>
          <w:szCs w:val="28"/>
        </w:rPr>
        <w:tab/>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r w:rsidRPr="00157AEC">
        <w:t xml:space="preserve"> </w:t>
      </w:r>
      <w:r w:rsidRPr="00157AEC">
        <w:rPr>
          <w:rFonts w:ascii="Times New Roman" w:hAnsi="Times New Roman"/>
          <w:sz w:val="28"/>
          <w:szCs w:val="28"/>
        </w:rPr>
        <w:t>предоставления муниципальной услуги.</w:t>
      </w:r>
    </w:p>
    <w:p w:rsidR="00157AEC" w:rsidRPr="00157AEC" w:rsidRDefault="00157AEC" w:rsidP="005B38B9">
      <w:pPr>
        <w:autoSpaceDE w:val="0"/>
        <w:autoSpaceDN w:val="0"/>
        <w:adjustRightInd w:val="0"/>
        <w:ind w:firstLine="720"/>
        <w:jc w:val="both"/>
        <w:outlineLvl w:val="1"/>
        <w:rPr>
          <w:rFonts w:ascii="Times New Roman" w:hAnsi="Times New Roman"/>
          <w:sz w:val="28"/>
          <w:szCs w:val="28"/>
        </w:rPr>
      </w:pPr>
      <w:r w:rsidRPr="00157AEC">
        <w:rPr>
          <w:rFonts w:ascii="Times New Roman" w:hAnsi="Times New Roman"/>
          <w:sz w:val="28"/>
          <w:szCs w:val="28"/>
        </w:rPr>
        <w:t>4.5.</w:t>
      </w:r>
      <w:r w:rsidRPr="00157AEC">
        <w:rPr>
          <w:rFonts w:ascii="Times New Roman" w:hAnsi="Times New Roman"/>
          <w:sz w:val="28"/>
          <w:szCs w:val="28"/>
        </w:rPr>
        <w:tab/>
      </w: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предоставлением муниципальной услуги со стороны уполномоченных лиц</w:t>
      </w:r>
      <w:r w:rsidRPr="00157AEC">
        <w:rPr>
          <w:rFonts w:ascii="Times New Roman" w:hAnsi="Times New Roman"/>
          <w:sz w:val="28"/>
          <w:szCs w:val="28"/>
        </w:rPr>
        <w:tab/>
        <w:t>администрации должен быть постоянным,</w:t>
      </w:r>
      <w:r w:rsidR="005B38B9">
        <w:rPr>
          <w:rFonts w:ascii="Times New Roman" w:hAnsi="Times New Roman"/>
          <w:sz w:val="28"/>
          <w:szCs w:val="28"/>
        </w:rPr>
        <w:t xml:space="preserve"> </w:t>
      </w:r>
      <w:r w:rsidRPr="00157AEC">
        <w:rPr>
          <w:rFonts w:ascii="Times New Roman" w:hAnsi="Times New Roman"/>
          <w:sz w:val="28"/>
          <w:szCs w:val="28"/>
        </w:rPr>
        <w:t>всесторонним и объективным.</w:t>
      </w:r>
    </w:p>
    <w:p w:rsidR="00157AEC" w:rsidRDefault="00157AEC" w:rsidP="00157AEC">
      <w:pPr>
        <w:autoSpaceDE w:val="0"/>
        <w:autoSpaceDN w:val="0"/>
        <w:adjustRightInd w:val="0"/>
        <w:ind w:firstLine="720"/>
        <w:jc w:val="both"/>
        <w:outlineLvl w:val="1"/>
        <w:rPr>
          <w:rFonts w:ascii="Times New Roman" w:hAnsi="Times New Roman"/>
          <w:sz w:val="28"/>
          <w:szCs w:val="28"/>
        </w:rPr>
      </w:pPr>
      <w:proofErr w:type="gramStart"/>
      <w:r w:rsidRPr="00157AEC">
        <w:rPr>
          <w:rFonts w:ascii="Times New Roman" w:hAnsi="Times New Roman"/>
          <w:sz w:val="28"/>
          <w:szCs w:val="28"/>
        </w:rPr>
        <w:t>Контроль за</w:t>
      </w:r>
      <w:proofErr w:type="gramEnd"/>
      <w:r w:rsidRPr="00157AEC">
        <w:rPr>
          <w:rFonts w:ascii="Times New Roman" w:hAnsi="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157AEC" w:rsidRPr="00B954EA" w:rsidRDefault="00157AEC" w:rsidP="005B38B9">
      <w:pPr>
        <w:autoSpaceDE w:val="0"/>
        <w:autoSpaceDN w:val="0"/>
        <w:adjustRightInd w:val="0"/>
        <w:ind w:firstLine="720"/>
        <w:jc w:val="center"/>
        <w:outlineLvl w:val="1"/>
        <w:rPr>
          <w:rFonts w:ascii="Times New Roman" w:hAnsi="Times New Roman"/>
          <w:b/>
          <w:sz w:val="28"/>
          <w:szCs w:val="28"/>
        </w:rPr>
      </w:pPr>
      <w:r w:rsidRPr="00B954EA">
        <w:rPr>
          <w:rFonts w:ascii="Times New Roman" w:hAnsi="Times New Roman"/>
          <w:b/>
          <w:sz w:val="28"/>
          <w:szCs w:val="28"/>
        </w:rPr>
        <w:t>5.</w:t>
      </w:r>
      <w:r w:rsidRPr="00B954EA">
        <w:rPr>
          <w:rFonts w:ascii="Times New Roman" w:hAnsi="Times New Roman"/>
          <w:b/>
          <w:sz w:val="28"/>
          <w:szCs w:val="28"/>
        </w:rPr>
        <w:tab/>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н</w:t>
      </w:r>
      <w:r w:rsidR="00B954EA" w:rsidRPr="00B954EA">
        <w:rPr>
          <w:rFonts w:ascii="Times New Roman" w:hAnsi="Times New Roman"/>
          <w:b/>
          <w:sz w:val="28"/>
          <w:szCs w:val="28"/>
        </w:rPr>
        <w:t>а</w:t>
      </w:r>
      <w:r w:rsidRPr="00B954EA">
        <w:rPr>
          <w:rFonts w:ascii="Times New Roman" w:hAnsi="Times New Roman"/>
          <w:b/>
          <w:sz w:val="28"/>
          <w:szCs w:val="28"/>
        </w:rPr>
        <w:t xml:space="preserve"> должностных лиц или муниципальных служащих,</w:t>
      </w:r>
      <w:r w:rsidR="00B954EA" w:rsidRPr="00B954EA">
        <w:rPr>
          <w:rFonts w:ascii="Times New Roman" w:hAnsi="Times New Roman"/>
          <w:b/>
          <w:sz w:val="28"/>
          <w:szCs w:val="28"/>
        </w:rPr>
        <w:t xml:space="preserve"> работников.</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1)</w:t>
      </w:r>
      <w:r w:rsidRPr="00B954EA">
        <w:rPr>
          <w:rFonts w:ascii="Times New Roman" w:hAnsi="Times New Roman"/>
          <w:sz w:val="28"/>
          <w:szCs w:val="28"/>
        </w:rPr>
        <w:tab/>
        <w:t>нарушение срока регистрации запроса о предоставлении муниципальной услуги, комплексного запроса;</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2)</w:t>
      </w:r>
      <w:r w:rsidRPr="00B954EA">
        <w:rPr>
          <w:rFonts w:ascii="Times New Roman" w:hAnsi="Times New Roman"/>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3)</w:t>
      </w:r>
      <w:r w:rsidRPr="00B954EA">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4)</w:t>
      </w:r>
      <w:r w:rsidRPr="00B954EA">
        <w:rPr>
          <w:rFonts w:ascii="Times New Roman" w:hAnsi="Times New Roman"/>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5)</w:t>
      </w:r>
      <w:r w:rsidRPr="00B954EA">
        <w:rPr>
          <w:rFonts w:ascii="Times New Roman" w:hAnsi="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w:t>
      </w:r>
      <w:r w:rsidRPr="00B954EA">
        <w:t xml:space="preserve"> </w:t>
      </w:r>
      <w:r w:rsidRPr="00B954EA">
        <w:rPr>
          <w:rFonts w:ascii="Times New Roman" w:hAnsi="Times New Roman"/>
          <w:sz w:val="28"/>
          <w:szCs w:val="28"/>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B954EA">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6)</w:t>
      </w:r>
      <w:r w:rsidRPr="00B954EA">
        <w:rPr>
          <w:rFonts w:ascii="Times New Roman" w:hAnsi="Times New Roman"/>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B64FD" w:rsidRDefault="00B954EA" w:rsidP="00CB64FD">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7)</w:t>
      </w:r>
      <w:r w:rsidRPr="00B954EA">
        <w:rPr>
          <w:rFonts w:ascii="Times New Roman" w:hAnsi="Times New Roman"/>
          <w:sz w:val="28"/>
          <w:szCs w:val="28"/>
        </w:rPr>
        <w:tab/>
        <w:t>отказ органа, предост</w:t>
      </w:r>
      <w:r w:rsidR="00CB64FD">
        <w:rPr>
          <w:rFonts w:ascii="Times New Roman" w:hAnsi="Times New Roman"/>
          <w:sz w:val="28"/>
          <w:szCs w:val="28"/>
        </w:rPr>
        <w:t xml:space="preserve">авляющего муниципальную услугу, </w:t>
      </w:r>
      <w:r w:rsidRPr="00B954EA">
        <w:rPr>
          <w:rFonts w:ascii="Times New Roman" w:hAnsi="Times New Roman"/>
          <w:sz w:val="28"/>
          <w:szCs w:val="28"/>
        </w:rPr>
        <w:t xml:space="preserve">должностного лица органа, предоставляющего муниципальную услугу, многофункционального центра, работника многофункционального центра, </w:t>
      </w:r>
      <w:r w:rsidR="00CB64FD">
        <w:rPr>
          <w:rFonts w:ascii="Times New Roman" w:hAnsi="Times New Roman"/>
          <w:sz w:val="28"/>
          <w:szCs w:val="28"/>
        </w:rPr>
        <w:t>организаций</w:t>
      </w:r>
      <w:r w:rsidRPr="00B954EA">
        <w:rPr>
          <w:rFonts w:ascii="Times New Roman" w:hAnsi="Times New Roman"/>
          <w:sz w:val="28"/>
          <w:szCs w:val="28"/>
        </w:rPr>
        <w:t xml:space="preserve">, </w:t>
      </w:r>
      <w:r w:rsidR="00CB64FD">
        <w:rPr>
          <w:rFonts w:ascii="Times New Roman" w:hAnsi="Times New Roman"/>
          <w:sz w:val="28"/>
          <w:szCs w:val="28"/>
        </w:rPr>
        <w:t>предусмотренных</w:t>
      </w:r>
      <w:r w:rsidRPr="00B954EA">
        <w:rPr>
          <w:rFonts w:ascii="Times New Roman" w:hAnsi="Times New Roman"/>
          <w:sz w:val="28"/>
          <w:szCs w:val="28"/>
        </w:rPr>
        <w:t xml:space="preserve"> частью 1.1 статьи 16 Федерального закона Федерального закона</w:t>
      </w:r>
      <w:r w:rsidR="00CB64FD">
        <w:rPr>
          <w:rFonts w:ascii="Times New Roman" w:hAnsi="Times New Roman"/>
          <w:sz w:val="28"/>
          <w:szCs w:val="28"/>
        </w:rPr>
        <w:t xml:space="preserve"> от 27.07.2010</w:t>
      </w:r>
      <w:r w:rsidR="00F62755">
        <w:rPr>
          <w:rFonts w:ascii="Times New Roman" w:hAnsi="Times New Roman"/>
          <w:sz w:val="28"/>
          <w:szCs w:val="28"/>
        </w:rPr>
        <w:t xml:space="preserve"> </w:t>
      </w:r>
      <w:r w:rsidR="00CB64FD">
        <w:rPr>
          <w:rFonts w:ascii="Times New Roman" w:hAnsi="Times New Roman"/>
          <w:sz w:val="28"/>
          <w:szCs w:val="28"/>
        </w:rPr>
        <w:tab/>
        <w:t>№</w:t>
      </w:r>
      <w:r w:rsidR="00CB64FD">
        <w:rPr>
          <w:rFonts w:ascii="Times New Roman" w:hAnsi="Times New Roman"/>
          <w:sz w:val="28"/>
          <w:szCs w:val="28"/>
        </w:rPr>
        <w:tab/>
        <w:t>210-</w:t>
      </w:r>
      <w:r w:rsidRPr="00B954EA">
        <w:rPr>
          <w:rFonts w:ascii="Times New Roman" w:hAnsi="Times New Roman"/>
          <w:sz w:val="28"/>
          <w:szCs w:val="28"/>
        </w:rPr>
        <w:t>«</w:t>
      </w:r>
      <w:proofErr w:type="gramStart"/>
      <w:r w:rsidRPr="00B954EA">
        <w:rPr>
          <w:rFonts w:ascii="Times New Roman" w:hAnsi="Times New Roman"/>
          <w:sz w:val="28"/>
          <w:szCs w:val="28"/>
        </w:rPr>
        <w:t>О</w:t>
      </w:r>
      <w:proofErr w:type="gramEnd"/>
      <w:r w:rsidRPr="00B954EA">
        <w:rPr>
          <w:rFonts w:ascii="Times New Roman" w:hAnsi="Times New Roman"/>
          <w:sz w:val="28"/>
          <w:szCs w:val="28"/>
        </w:rPr>
        <w:t xml:space="preserve"> организации</w:t>
      </w:r>
      <w:r w:rsidR="00CB64FD">
        <w:rPr>
          <w:rFonts w:ascii="Times New Roman" w:hAnsi="Times New Roman"/>
          <w:sz w:val="28"/>
          <w:szCs w:val="28"/>
        </w:rPr>
        <w:t xml:space="preserve"> </w:t>
      </w:r>
      <w:r w:rsidRPr="00B954EA">
        <w:rPr>
          <w:rFonts w:ascii="Times New Roman" w:hAnsi="Times New Roman"/>
          <w:sz w:val="28"/>
          <w:szCs w:val="28"/>
        </w:rPr>
        <w:t xml:space="preserve">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B954EA">
        <w:rPr>
          <w:rFonts w:ascii="Times New Roman" w:hAnsi="Times New Roman"/>
          <w:sz w:val="28"/>
          <w:szCs w:val="28"/>
        </w:rPr>
        <w:t>В указанном случае досудебное (внесудебное) обжалование заявителем решений и действий (бе</w:t>
      </w:r>
      <w:r w:rsidR="00CB64FD">
        <w:rPr>
          <w:rFonts w:ascii="Times New Roman" w:hAnsi="Times New Roman"/>
          <w:sz w:val="28"/>
          <w:szCs w:val="28"/>
        </w:rPr>
        <w:t xml:space="preserve">здействия) многофункционального </w:t>
      </w:r>
      <w:r w:rsidRPr="00B954EA">
        <w:rPr>
          <w:rFonts w:ascii="Times New Roman" w:hAnsi="Times New Roman"/>
          <w:sz w:val="28"/>
          <w:szCs w:val="28"/>
        </w:rPr>
        <w:t>центра,</w:t>
      </w:r>
      <w:r w:rsidRPr="00B954EA">
        <w:rPr>
          <w:rFonts w:ascii="Times New Roman" w:hAnsi="Times New Roman"/>
          <w:sz w:val="28"/>
          <w:szCs w:val="28"/>
        </w:rPr>
        <w:tab/>
        <w:t>работника</w:t>
      </w:r>
      <w:r w:rsidR="00CB64FD">
        <w:rPr>
          <w:rFonts w:ascii="Times New Roman" w:hAnsi="Times New Roman"/>
          <w:sz w:val="28"/>
          <w:szCs w:val="28"/>
        </w:rPr>
        <w:t xml:space="preserve"> </w:t>
      </w:r>
      <w:r w:rsidRPr="00B954EA">
        <w:rPr>
          <w:rFonts w:ascii="Times New Roman" w:hAnsi="Times New Roman"/>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54EA" w:rsidRPr="00B954EA" w:rsidRDefault="00CB64FD" w:rsidP="00CB64FD">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B954EA" w:rsidRPr="00B954EA">
        <w:rPr>
          <w:rFonts w:ascii="Times New Roman" w:hAnsi="Times New Roman"/>
          <w:sz w:val="28"/>
          <w:szCs w:val="28"/>
        </w:rPr>
        <w:t>8)</w:t>
      </w:r>
      <w:r w:rsidR="00B954EA" w:rsidRPr="00B954EA">
        <w:rPr>
          <w:rFonts w:ascii="Times New Roman" w:hAnsi="Times New Roman"/>
          <w:sz w:val="28"/>
          <w:szCs w:val="28"/>
        </w:rPr>
        <w:tab/>
        <w:t>нарушение срока или порядка выдачи документов по результатам предоставления муниципальной услуги;</w:t>
      </w:r>
    </w:p>
    <w:p w:rsidR="00B954EA" w:rsidRPr="00B954EA" w:rsidRDefault="00B954EA" w:rsidP="00B954EA">
      <w:pPr>
        <w:autoSpaceDE w:val="0"/>
        <w:autoSpaceDN w:val="0"/>
        <w:adjustRightInd w:val="0"/>
        <w:ind w:firstLine="720"/>
        <w:jc w:val="both"/>
        <w:outlineLvl w:val="1"/>
        <w:rPr>
          <w:rFonts w:ascii="Times New Roman" w:hAnsi="Times New Roman"/>
          <w:sz w:val="28"/>
          <w:szCs w:val="28"/>
        </w:rPr>
      </w:pPr>
      <w:proofErr w:type="gramStart"/>
      <w:r w:rsidRPr="00B954EA">
        <w:rPr>
          <w:rFonts w:ascii="Times New Roman" w:hAnsi="Times New Roman"/>
          <w:sz w:val="28"/>
          <w:szCs w:val="28"/>
        </w:rPr>
        <w:t>9)</w:t>
      </w:r>
      <w:r w:rsidRPr="00B954EA">
        <w:rPr>
          <w:rFonts w:ascii="Times New Roman" w:hAnsi="Times New Roman"/>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954EA">
        <w:rPr>
          <w:rFonts w:ascii="Times New Roman" w:hAnsi="Times New Roman"/>
          <w:sz w:val="28"/>
          <w:szCs w:val="28"/>
        </w:rPr>
        <w:t xml:space="preserve"> </w:t>
      </w:r>
      <w:proofErr w:type="gramStart"/>
      <w:r w:rsidRPr="00B954EA">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B954EA">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proofErr w:type="gramEnd"/>
    </w:p>
    <w:p w:rsidR="00CB64FD" w:rsidRPr="00CB64FD" w:rsidRDefault="00B954EA" w:rsidP="00CB64FD">
      <w:pPr>
        <w:autoSpaceDE w:val="0"/>
        <w:autoSpaceDN w:val="0"/>
        <w:adjustRightInd w:val="0"/>
        <w:ind w:firstLine="720"/>
        <w:jc w:val="both"/>
        <w:outlineLvl w:val="1"/>
        <w:rPr>
          <w:rFonts w:ascii="Times New Roman" w:hAnsi="Times New Roman"/>
          <w:sz w:val="28"/>
          <w:szCs w:val="28"/>
        </w:rPr>
      </w:pPr>
      <w:r w:rsidRPr="00B954EA">
        <w:rPr>
          <w:rFonts w:ascii="Times New Roman" w:hAnsi="Times New Roman"/>
          <w:sz w:val="28"/>
          <w:szCs w:val="28"/>
        </w:rPr>
        <w:t>10)</w:t>
      </w:r>
      <w:r w:rsidRPr="00B954EA">
        <w:rPr>
          <w:rFonts w:ascii="Times New Roman" w:hAnsi="Times New Roman"/>
          <w:sz w:val="28"/>
          <w:szCs w:val="28"/>
        </w:rPr>
        <w:tab/>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w:t>
      </w:r>
      <w:r w:rsidR="00CB64FD">
        <w:rPr>
          <w:rFonts w:ascii="Times New Roman" w:hAnsi="Times New Roman"/>
          <w:sz w:val="28"/>
          <w:szCs w:val="28"/>
        </w:rPr>
        <w:t xml:space="preserve"> </w:t>
      </w:r>
      <w:r w:rsidR="00CB64FD" w:rsidRPr="00CB64FD">
        <w:rPr>
          <w:rFonts w:ascii="Times New Roman" w:hAnsi="Times New Roman"/>
          <w:sz w:val="28"/>
          <w:szCs w:val="28"/>
        </w:rPr>
        <w:t xml:space="preserve">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F62755">
        <w:rPr>
          <w:rFonts w:ascii="Times New Roman" w:hAnsi="Times New Roman"/>
          <w:sz w:val="28"/>
          <w:szCs w:val="28"/>
        </w:rPr>
        <w:t>№</w:t>
      </w:r>
      <w:r w:rsidR="00CB64FD" w:rsidRPr="00CB64FD">
        <w:rPr>
          <w:rFonts w:ascii="Times New Roman" w:hAnsi="Times New Roman"/>
          <w:sz w:val="28"/>
          <w:szCs w:val="28"/>
        </w:rPr>
        <w:t xml:space="preserve"> 210-ФЗ.</w:t>
      </w:r>
    </w:p>
    <w:p w:rsidR="00CB64FD" w:rsidRPr="00CB64FD" w:rsidRDefault="00CB64FD" w:rsidP="00CB64FD">
      <w:pPr>
        <w:autoSpaceDE w:val="0"/>
        <w:autoSpaceDN w:val="0"/>
        <w:adjustRightInd w:val="0"/>
        <w:ind w:firstLine="720"/>
        <w:jc w:val="both"/>
        <w:outlineLvl w:val="1"/>
        <w:rPr>
          <w:rFonts w:ascii="Times New Roman" w:hAnsi="Times New Roman"/>
          <w:sz w:val="28"/>
          <w:szCs w:val="28"/>
        </w:rPr>
      </w:pPr>
      <w:r w:rsidRPr="00CB64FD">
        <w:rPr>
          <w:rFonts w:ascii="Times New Roman" w:hAnsi="Times New Roman"/>
          <w:sz w:val="28"/>
          <w:szCs w:val="28"/>
        </w:rPr>
        <w:t>5.2.</w:t>
      </w:r>
      <w:r w:rsidRPr="00CB64FD">
        <w:rPr>
          <w:rFonts w:ascii="Times New Roman" w:hAnsi="Times New Roman"/>
          <w:sz w:val="28"/>
          <w:szCs w:val="28"/>
        </w:rPr>
        <w:tab/>
        <w:t>Обращения подлежат обязательному рассмотрению. Рассмотрение обращений осуществляется бесплатно.</w:t>
      </w:r>
    </w:p>
    <w:p w:rsidR="00CB64FD" w:rsidRPr="00CB64FD" w:rsidRDefault="00FB2A54" w:rsidP="00CB64FD">
      <w:pPr>
        <w:autoSpaceDE w:val="0"/>
        <w:autoSpaceDN w:val="0"/>
        <w:adjustRightInd w:val="0"/>
        <w:ind w:firstLine="720"/>
        <w:jc w:val="both"/>
        <w:outlineLvl w:val="1"/>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Жалоба</w:t>
      </w:r>
      <w:r w:rsidR="00CB64FD" w:rsidRPr="00CB64FD">
        <w:rPr>
          <w:rFonts w:ascii="Times New Roman" w:hAnsi="Times New Roman"/>
          <w:sz w:val="28"/>
          <w:szCs w:val="28"/>
        </w:rPr>
        <w:t xml:space="preserve"> подается н письменной форме на бумажном носителе, в электронной форме в орган, предоставляющий муниципальную услугу, многофу</w:t>
      </w:r>
      <w:r>
        <w:rPr>
          <w:rFonts w:ascii="Times New Roman" w:hAnsi="Times New Roman"/>
          <w:sz w:val="28"/>
          <w:szCs w:val="28"/>
        </w:rPr>
        <w:t>нкц</w:t>
      </w:r>
      <w:r w:rsidR="00CB64FD" w:rsidRPr="00CB64FD">
        <w:rPr>
          <w:rFonts w:ascii="Times New Roman" w:hAnsi="Times New Roman"/>
          <w:sz w:val="28"/>
          <w:szCs w:val="28"/>
        </w:rPr>
        <w:t xml:space="preserve">иональный центр либо в соответствующий орган государственной власти (орган местного самоуправления) </w:t>
      </w:r>
      <w:r w:rsidRPr="00CB64FD">
        <w:rPr>
          <w:rFonts w:ascii="Times New Roman" w:hAnsi="Times New Roman"/>
          <w:sz w:val="28"/>
          <w:szCs w:val="28"/>
        </w:rPr>
        <w:t>публично правового</w:t>
      </w:r>
      <w:r w:rsidR="00CB64FD" w:rsidRPr="00CB64FD">
        <w:rPr>
          <w:rFonts w:ascii="Times New Roman" w:hAnsi="Times New Roman"/>
          <w:sz w:val="28"/>
          <w:szCs w:val="28"/>
        </w:rPr>
        <w:t xml:space="preserve">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w:t>
      </w:r>
      <w:r w:rsidR="00CB64FD">
        <w:rPr>
          <w:rFonts w:ascii="Times New Roman" w:hAnsi="Times New Roman"/>
          <w:sz w:val="28"/>
          <w:szCs w:val="28"/>
        </w:rPr>
        <w:t>татьи 16 Федерального закона от  27.07.2010 №</w:t>
      </w:r>
      <w:r w:rsidR="00CB64FD" w:rsidRPr="00CB64FD">
        <w:rPr>
          <w:rFonts w:ascii="Times New Roman" w:hAnsi="Times New Roman"/>
          <w:sz w:val="28"/>
          <w:szCs w:val="28"/>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w:t>
      </w:r>
      <w:r w:rsidR="00F62755">
        <w:rPr>
          <w:rFonts w:ascii="Times New Roman" w:hAnsi="Times New Roman"/>
          <w:sz w:val="28"/>
          <w:szCs w:val="28"/>
        </w:rPr>
        <w:t xml:space="preserve">ального закона от 27.07.2010 № </w:t>
      </w:r>
      <w:r w:rsidR="00CB64FD" w:rsidRPr="00CB64FD">
        <w:rPr>
          <w:rFonts w:ascii="Times New Roman" w:hAnsi="Times New Roman"/>
          <w:sz w:val="28"/>
          <w:szCs w:val="28"/>
        </w:rPr>
        <w:lastRenderedPageBreak/>
        <w:t>210-ФЗ «Об организации предоставления государственных и муниципальных услуг», подаются руководителям этих организаций.</w:t>
      </w:r>
    </w:p>
    <w:p w:rsidR="00FB2A54" w:rsidRPr="00FB2A54" w:rsidRDefault="00CB64FD" w:rsidP="00FB2A54">
      <w:pPr>
        <w:autoSpaceDE w:val="0"/>
        <w:autoSpaceDN w:val="0"/>
        <w:adjustRightInd w:val="0"/>
        <w:ind w:firstLine="720"/>
        <w:jc w:val="both"/>
        <w:outlineLvl w:val="1"/>
        <w:rPr>
          <w:rFonts w:ascii="Times New Roman" w:hAnsi="Times New Roman"/>
          <w:sz w:val="28"/>
          <w:szCs w:val="28"/>
        </w:rPr>
      </w:pPr>
      <w:r w:rsidRPr="00CB64FD">
        <w:rPr>
          <w:rFonts w:ascii="Times New Roman" w:hAnsi="Times New Roman"/>
          <w:sz w:val="28"/>
          <w:szCs w:val="28"/>
        </w:rPr>
        <w:t>5.4.</w:t>
      </w:r>
      <w:r w:rsidRPr="00CB64FD">
        <w:rPr>
          <w:rFonts w:ascii="Times New Roman" w:hAnsi="Times New Roman"/>
          <w:sz w:val="28"/>
          <w:szCs w:val="28"/>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FB2A54" w:rsidRPr="00FB2A54">
        <w:t xml:space="preserve"> </w:t>
      </w:r>
      <w:r w:rsidR="00FB2A54" w:rsidRPr="00FB2A54">
        <w:rPr>
          <w:rFonts w:ascii="Times New Roman" w:hAnsi="Times New Roman"/>
          <w:sz w:val="28"/>
          <w:szCs w:val="28"/>
        </w:rPr>
        <w:t>5.5.</w:t>
      </w:r>
      <w:r w:rsidR="00FB2A54" w:rsidRPr="00FB2A54">
        <w:rPr>
          <w:rFonts w:ascii="Times New Roman" w:hAnsi="Times New Roman"/>
          <w:sz w:val="28"/>
          <w:szCs w:val="28"/>
        </w:rPr>
        <w:tab/>
        <w:t>Жалоба должна содержать:</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1)</w:t>
      </w:r>
      <w:r w:rsidRPr="00FB2A54">
        <w:rPr>
          <w:rFonts w:ascii="Times New Roman" w:hAnsi="Times New Roman"/>
          <w:sz w:val="28"/>
          <w:szCs w:val="28"/>
        </w:rPr>
        <w:tab/>
      </w:r>
      <w:r w:rsidR="00F62755">
        <w:rPr>
          <w:rFonts w:ascii="Times New Roman" w:hAnsi="Times New Roman"/>
          <w:sz w:val="28"/>
          <w:szCs w:val="28"/>
        </w:rPr>
        <w:t xml:space="preserve">наименование </w:t>
      </w:r>
      <w:r w:rsidRPr="00FB2A54">
        <w:rPr>
          <w:rFonts w:ascii="Times New Roman" w:hAnsi="Times New Roman"/>
          <w:sz w:val="28"/>
          <w:szCs w:val="28"/>
        </w:rPr>
        <w:t xml:space="preserve">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w:t>
      </w:r>
      <w:proofErr w:type="gramStart"/>
      <w:r w:rsidRPr="00FB2A54">
        <w:rPr>
          <w:rFonts w:ascii="Times New Roman" w:hAnsi="Times New Roman"/>
          <w:sz w:val="28"/>
          <w:szCs w:val="28"/>
        </w:rPr>
        <w:t>от</w:t>
      </w:r>
      <w:proofErr w:type="gramEnd"/>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27.07.2010</w:t>
      </w:r>
      <w:r w:rsidRPr="00FB2A54">
        <w:rPr>
          <w:rFonts w:ascii="Times New Roman" w:hAnsi="Times New Roman"/>
          <w:sz w:val="28"/>
          <w:szCs w:val="28"/>
        </w:rPr>
        <w:tab/>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proofErr w:type="gramStart"/>
      <w:r w:rsidRPr="00FB2A54">
        <w:rPr>
          <w:rFonts w:ascii="Times New Roman" w:hAnsi="Times New Roman"/>
          <w:sz w:val="28"/>
          <w:szCs w:val="28"/>
        </w:rPr>
        <w:t>2)</w:t>
      </w:r>
      <w:r w:rsidRPr="00FB2A54">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A54" w:rsidRPr="00FB2A54" w:rsidRDefault="00FB2A54" w:rsidP="005B38B9">
      <w:pPr>
        <w:autoSpaceDE w:val="0"/>
        <w:autoSpaceDN w:val="0"/>
        <w:adjustRightInd w:val="0"/>
        <w:ind w:firstLine="709"/>
        <w:jc w:val="both"/>
        <w:outlineLvl w:val="1"/>
        <w:rPr>
          <w:rFonts w:ascii="Times New Roman" w:hAnsi="Times New Roman"/>
          <w:sz w:val="28"/>
          <w:szCs w:val="28"/>
        </w:rPr>
      </w:pPr>
      <w:r w:rsidRPr="00FB2A54">
        <w:rPr>
          <w:rFonts w:ascii="Times New Roman" w:hAnsi="Times New Roman"/>
          <w:sz w:val="28"/>
          <w:szCs w:val="28"/>
        </w:rPr>
        <w:t>3)</w:t>
      </w:r>
      <w:r w:rsidRPr="00FB2A54">
        <w:rPr>
          <w:rFonts w:ascii="Times New Roman" w:hAnsi="Times New Roman"/>
          <w:sz w:val="28"/>
          <w:szCs w:val="28"/>
        </w:rPr>
        <w:tab/>
        <w:t>сведения об обжалуемых решениях и действиях (бездействии)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B2A54">
        <w:rPr>
          <w:rFonts w:ascii="Times New Roman" w:hAnsi="Times New Roman"/>
          <w:sz w:val="28"/>
          <w:szCs w:val="28"/>
        </w:rPr>
        <w:tab/>
        <w:t>многофункционального</w:t>
      </w:r>
      <w:r w:rsidRPr="00FB2A54">
        <w:rPr>
          <w:rFonts w:ascii="Times New Roman" w:hAnsi="Times New Roman"/>
          <w:sz w:val="28"/>
          <w:szCs w:val="28"/>
        </w:rPr>
        <w:tab/>
        <w:t>центра,</w:t>
      </w:r>
      <w:r w:rsidRPr="00FB2A54">
        <w:rPr>
          <w:rFonts w:ascii="Times New Roman" w:hAnsi="Times New Roman"/>
          <w:sz w:val="28"/>
          <w:szCs w:val="28"/>
        </w:rPr>
        <w:tab/>
        <w:t>работника</w:t>
      </w:r>
      <w:r>
        <w:rPr>
          <w:rFonts w:ascii="Times New Roman" w:hAnsi="Times New Roman"/>
          <w:sz w:val="28"/>
          <w:szCs w:val="28"/>
        </w:rPr>
        <w:t xml:space="preserve"> </w:t>
      </w:r>
      <w:r w:rsidRPr="00FB2A54">
        <w:rPr>
          <w:rFonts w:ascii="Times New Roman" w:hAnsi="Times New Roman"/>
          <w:sz w:val="28"/>
          <w:szCs w:val="28"/>
        </w:rPr>
        <w:t>многофункционального центра, организаций, предусмотренных частью 1.1 статьи 16 Феде</w:t>
      </w:r>
      <w:r w:rsidR="00116ED7">
        <w:rPr>
          <w:rFonts w:ascii="Times New Roman" w:hAnsi="Times New Roman"/>
          <w:sz w:val="28"/>
          <w:szCs w:val="28"/>
        </w:rPr>
        <w:t xml:space="preserve">рального закона от 27.07.2010 </w:t>
      </w:r>
      <w:r w:rsidRPr="00FB2A54">
        <w:rPr>
          <w:rFonts w:ascii="Times New Roman" w:hAnsi="Times New Roman"/>
          <w:sz w:val="28"/>
          <w:szCs w:val="28"/>
        </w:rPr>
        <w:t xml:space="preserve"> 210-ФЗ «Об организации предоставления государственных и муниципальных услуг», их работников;</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4)</w:t>
      </w:r>
      <w:r w:rsidRPr="00FB2A54">
        <w:rPr>
          <w:rFonts w:ascii="Times New Roman" w:hAnsi="Times New Roman"/>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w:t>
      </w:r>
      <w:r w:rsidRPr="00FB2A54">
        <w:rPr>
          <w:rFonts w:ascii="Times New Roman" w:hAnsi="Times New Roman"/>
          <w:sz w:val="28"/>
          <w:szCs w:val="28"/>
        </w:rPr>
        <w:lastRenderedPageBreak/>
        <w:t>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w:t>
      </w:r>
      <w:r w:rsidR="00F62755">
        <w:rPr>
          <w:rFonts w:ascii="Times New Roman" w:hAnsi="Times New Roman"/>
          <w:sz w:val="28"/>
          <w:szCs w:val="28"/>
        </w:rPr>
        <w:t>г</w:t>
      </w:r>
      <w:r w:rsidRPr="00FB2A54">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5.6.</w:t>
      </w:r>
      <w:r w:rsidRPr="00FB2A54">
        <w:rPr>
          <w:rFonts w:ascii="Times New Roman" w:hAnsi="Times New Roman"/>
          <w:sz w:val="28"/>
          <w:szCs w:val="28"/>
        </w:rPr>
        <w:tab/>
      </w:r>
      <w:proofErr w:type="gramStart"/>
      <w:r w:rsidRPr="00FB2A54">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smartTag w:uri="urn:schemas-microsoft-com:office:smarttags" w:element="date">
        <w:smartTagPr>
          <w:attr w:name="ls" w:val="trans"/>
          <w:attr w:name="Month" w:val="07"/>
          <w:attr w:name="Day" w:val="27"/>
          <w:attr w:name="Year" w:val="2010"/>
        </w:smartTagPr>
        <w:r w:rsidRPr="00FB2A54">
          <w:rPr>
            <w:rFonts w:ascii="Times New Roman" w:hAnsi="Times New Roman"/>
            <w:sz w:val="28"/>
            <w:szCs w:val="28"/>
          </w:rPr>
          <w:t>27.07.2010</w:t>
        </w:r>
      </w:smartTag>
      <w:r w:rsidRPr="00FB2A54">
        <w:rPr>
          <w:rFonts w:ascii="Times New Roman" w:hAnsi="Times New Roman"/>
          <w:sz w:val="28"/>
          <w:szCs w:val="28"/>
        </w:rPr>
        <w:t>» 210-ФЗ «Об организации предоставления</w:t>
      </w:r>
      <w:r>
        <w:rPr>
          <w:rFonts w:ascii="Times New Roman" w:hAnsi="Times New Roman"/>
          <w:sz w:val="28"/>
          <w:szCs w:val="28"/>
        </w:rPr>
        <w:t xml:space="preserve"> </w:t>
      </w:r>
      <w:r w:rsidRPr="00FB2A54">
        <w:rPr>
          <w:rFonts w:ascii="Times New Roman" w:hAnsi="Times New Roman"/>
          <w:sz w:val="28"/>
          <w:szCs w:val="28"/>
        </w:rPr>
        <w:t>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B2A54">
        <w:rPr>
          <w:rFonts w:ascii="Times New Roman" w:hAnsi="Times New Roman"/>
          <w:sz w:val="28"/>
          <w:szCs w:val="28"/>
        </w:rPr>
        <w:t xml:space="preserve">, </w:t>
      </w:r>
      <w:proofErr w:type="gramStart"/>
      <w:r w:rsidRPr="00FB2A54">
        <w:rPr>
          <w:rFonts w:ascii="Times New Roman" w:hAnsi="Times New Roman"/>
          <w:sz w:val="28"/>
          <w:szCs w:val="28"/>
        </w:rPr>
        <w:t>предусмотренных</w:t>
      </w:r>
      <w:proofErr w:type="gramEnd"/>
      <w:r w:rsidRPr="00FB2A54">
        <w:rPr>
          <w:rFonts w:ascii="Times New Roman" w:hAnsi="Times New Roman"/>
          <w:sz w:val="28"/>
          <w:szCs w:val="28"/>
        </w:rPr>
        <w:t xml:space="preserve"> частью 1.1 статьи 16 Федерального закона от</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27.07.2010</w:t>
      </w:r>
      <w:r w:rsidRPr="00FB2A54">
        <w:rPr>
          <w:rFonts w:ascii="Times New Roman" w:hAnsi="Times New Roman"/>
          <w:sz w:val="28"/>
          <w:szCs w:val="28"/>
        </w:rPr>
        <w:tab/>
        <w:t>№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5.7.</w:t>
      </w:r>
      <w:r w:rsidRPr="00FB2A54">
        <w:rPr>
          <w:rFonts w:ascii="Times New Roman" w:hAnsi="Times New Roman"/>
          <w:sz w:val="28"/>
          <w:szCs w:val="28"/>
        </w:rPr>
        <w:tab/>
        <w:t>По результатам рассмотрения жалобы принимается одно из следующих решений:</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1)</w:t>
      </w:r>
      <w:r w:rsidRPr="00FB2A54">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2)</w:t>
      </w:r>
      <w:r w:rsidRPr="00FB2A54">
        <w:rPr>
          <w:rFonts w:ascii="Times New Roman" w:hAnsi="Times New Roman"/>
          <w:sz w:val="28"/>
          <w:szCs w:val="28"/>
        </w:rPr>
        <w:tab/>
        <w:t>в удовлетворении жалобы отказывается.</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5.8.</w:t>
      </w:r>
      <w:r w:rsidRPr="00FB2A54">
        <w:rPr>
          <w:rFonts w:ascii="Times New Roman" w:hAnsi="Times New Roman"/>
          <w:sz w:val="28"/>
          <w:szCs w:val="28"/>
        </w:rPr>
        <w:tab/>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lastRenderedPageBreak/>
        <w:t>5.9.</w:t>
      </w:r>
      <w:r w:rsidRPr="00FB2A54">
        <w:rPr>
          <w:rFonts w:ascii="Times New Roman" w:hAnsi="Times New Roman"/>
          <w:sz w:val="28"/>
          <w:szCs w:val="28"/>
        </w:rPr>
        <w:tab/>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A54" w:rsidRPr="00FB2A54"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5.10.</w:t>
      </w:r>
      <w:r w:rsidRPr="00FB2A54">
        <w:rPr>
          <w:rFonts w:ascii="Times New Roman" w:hAnsi="Times New Roman"/>
          <w:sz w:val="28"/>
          <w:szCs w:val="28"/>
        </w:rPr>
        <w:tab/>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7AEC" w:rsidRDefault="00FB2A54" w:rsidP="00FB2A54">
      <w:pPr>
        <w:autoSpaceDE w:val="0"/>
        <w:autoSpaceDN w:val="0"/>
        <w:adjustRightInd w:val="0"/>
        <w:ind w:firstLine="720"/>
        <w:jc w:val="both"/>
        <w:outlineLvl w:val="1"/>
        <w:rPr>
          <w:rFonts w:ascii="Times New Roman" w:hAnsi="Times New Roman"/>
          <w:sz w:val="28"/>
          <w:szCs w:val="28"/>
        </w:rPr>
      </w:pPr>
      <w:r w:rsidRPr="00FB2A54">
        <w:rPr>
          <w:rFonts w:ascii="Times New Roman" w:hAnsi="Times New Roman"/>
          <w:sz w:val="28"/>
          <w:szCs w:val="28"/>
        </w:rPr>
        <w:t>5.11.</w:t>
      </w:r>
      <w:r w:rsidRPr="00FB2A54">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ED7" w:rsidRPr="00116ED7" w:rsidRDefault="00116ED7" w:rsidP="00116ED7">
      <w:pPr>
        <w:autoSpaceDE w:val="0"/>
        <w:autoSpaceDN w:val="0"/>
        <w:adjustRightInd w:val="0"/>
        <w:ind w:firstLine="720"/>
        <w:jc w:val="center"/>
        <w:outlineLvl w:val="1"/>
        <w:rPr>
          <w:rFonts w:ascii="Times New Roman" w:hAnsi="Times New Roman"/>
          <w:b/>
          <w:sz w:val="28"/>
          <w:szCs w:val="28"/>
        </w:rPr>
      </w:pPr>
      <w:r>
        <w:rPr>
          <w:rFonts w:ascii="Times New Roman" w:hAnsi="Times New Roman"/>
          <w:sz w:val="28"/>
          <w:szCs w:val="28"/>
        </w:rPr>
        <w:t xml:space="preserve"> </w:t>
      </w:r>
      <w:r w:rsidRPr="00116ED7">
        <w:rPr>
          <w:rFonts w:ascii="Times New Roman" w:hAnsi="Times New Roman"/>
          <w:b/>
          <w:sz w:val="28"/>
          <w:szCs w:val="28"/>
        </w:rPr>
        <w:t>Особенности организации предоставления муниципальных услуг в многофункциональных центрах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 Предоставление муниципальных услуг в многофункциональных центрах осуществляется в соотве</w:t>
      </w:r>
      <w:r>
        <w:rPr>
          <w:rFonts w:ascii="Times New Roman" w:hAnsi="Times New Roman"/>
          <w:sz w:val="28"/>
          <w:szCs w:val="28"/>
        </w:rPr>
        <w:t xml:space="preserve">тствии с Федеральным законом от </w:t>
      </w:r>
      <w:r w:rsidRPr="00116ED7">
        <w:rPr>
          <w:rFonts w:ascii="Times New Roman" w:hAnsi="Times New Roman"/>
          <w:sz w:val="28"/>
          <w:szCs w:val="28"/>
        </w:rPr>
        <w:t>27.07.2010</w:t>
      </w:r>
      <w:r w:rsidRPr="00116ED7">
        <w:rPr>
          <w:rFonts w:ascii="Times New Roman" w:hAnsi="Times New Roman"/>
          <w:sz w:val="28"/>
          <w:szCs w:val="28"/>
        </w:rPr>
        <w:tab/>
      </w:r>
      <w:r>
        <w:rPr>
          <w:rFonts w:ascii="Times New Roman" w:hAnsi="Times New Roman"/>
          <w:sz w:val="28"/>
          <w:szCs w:val="28"/>
        </w:rPr>
        <w:t>№</w:t>
      </w:r>
      <w:r w:rsidRPr="00116ED7">
        <w:rPr>
          <w:rFonts w:ascii="Times New Roman" w:hAnsi="Times New Roman"/>
          <w:sz w:val="28"/>
          <w:szCs w:val="28"/>
        </w:rPr>
        <w:t xml:space="preserve"> 210-ФЗ «Об организации предоставления государственных и муниципальных услуг»,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w:t>
      </w:r>
      <w:r>
        <w:rPr>
          <w:rFonts w:ascii="Times New Roman" w:hAnsi="Times New Roman"/>
          <w:sz w:val="28"/>
          <w:szCs w:val="28"/>
        </w:rPr>
        <w:t>е</w:t>
      </w:r>
      <w:r w:rsidRPr="00116ED7">
        <w:rPr>
          <w:rFonts w:ascii="Times New Roman" w:hAnsi="Times New Roman"/>
          <w:sz w:val="28"/>
          <w:szCs w:val="28"/>
        </w:rPr>
        <w:t>»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w:t>
      </w:r>
      <w:r w:rsidRPr="00116ED7">
        <w:rPr>
          <w:rFonts w:ascii="Times New Roman" w:hAnsi="Times New Roman"/>
          <w:sz w:val="28"/>
          <w:szCs w:val="28"/>
        </w:rPr>
        <w:tab/>
        <w:t>осуществляется</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многофункциональным центром без участия заявителя в соответствии с нормативными правовыми актами и соглашением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lastRenderedPageBreak/>
        <w:t>2. Многофункциональные центры в соответствии с соглашениями о взаимодействии осуществляют:</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w:t>
      </w:r>
      <w:r w:rsidRPr="00116ED7">
        <w:rPr>
          <w:rFonts w:ascii="Times New Roman" w:hAnsi="Times New Roman"/>
          <w:sz w:val="28"/>
          <w:szCs w:val="28"/>
        </w:rPr>
        <w:tab/>
        <w:t>приём запросов о предоставлении муниципальных услуг, а также прием комплексных запросов;</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w:t>
      </w:r>
      <w:r w:rsidR="005B38B9">
        <w:rPr>
          <w:rFonts w:ascii="Times New Roman" w:hAnsi="Times New Roman"/>
          <w:sz w:val="28"/>
          <w:szCs w:val="28"/>
        </w:rPr>
        <w:t>анием информационно</w:t>
      </w:r>
      <w:r w:rsidR="005B38B9" w:rsidRPr="00116ED7">
        <w:rPr>
          <w:rFonts w:ascii="Times New Roman" w:hAnsi="Times New Roman"/>
          <w:sz w:val="28"/>
          <w:szCs w:val="28"/>
        </w:rPr>
        <w:t xml:space="preserve"> технологической</w:t>
      </w:r>
      <w:r w:rsidRPr="00116ED7">
        <w:rPr>
          <w:rFonts w:ascii="Times New Roman" w:hAnsi="Times New Roman"/>
          <w:sz w:val="28"/>
          <w:szCs w:val="28"/>
        </w:rPr>
        <w:t xml:space="preserve"> и коммуникационной инфраструктуры;</w:t>
      </w:r>
    </w:p>
    <w:p w:rsidR="005B38B9" w:rsidRDefault="00116ED7" w:rsidP="005B38B9">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2.1)</w:t>
      </w:r>
      <w:r w:rsidRPr="00116ED7">
        <w:rPr>
          <w:rFonts w:ascii="Times New Roman" w:hAnsi="Times New Roman"/>
          <w:sz w:val="28"/>
          <w:szCs w:val="28"/>
        </w:rPr>
        <w:tab/>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16ED7">
        <w:rPr>
          <w:rFonts w:ascii="Times New Roman" w:hAnsi="Times New Roman"/>
          <w:sz w:val="28"/>
          <w:szCs w:val="28"/>
        </w:rPr>
        <w:t xml:space="preserve"> документов, сведений и (ши)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r>
        <w:rPr>
          <w:rFonts w:ascii="Times New Roman" w:hAnsi="Times New Roman"/>
          <w:sz w:val="28"/>
          <w:szCs w:val="28"/>
        </w:rPr>
        <w:t xml:space="preserve"> </w:t>
      </w:r>
    </w:p>
    <w:p w:rsidR="005B38B9" w:rsidRDefault="00116ED7" w:rsidP="005B38B9">
      <w:pPr>
        <w:autoSpaceDE w:val="0"/>
        <w:autoSpaceDN w:val="0"/>
        <w:adjustRightInd w:val="0"/>
        <w:ind w:firstLine="709"/>
        <w:outlineLvl w:val="1"/>
        <w:rPr>
          <w:rFonts w:ascii="Times New Roman" w:hAnsi="Times New Roman"/>
          <w:sz w:val="28"/>
          <w:szCs w:val="28"/>
        </w:rPr>
      </w:pPr>
      <w:r w:rsidRPr="00116ED7">
        <w:rPr>
          <w:rFonts w:ascii="Times New Roman" w:hAnsi="Times New Roman"/>
          <w:sz w:val="28"/>
          <w:szCs w:val="28"/>
        </w:rPr>
        <w:t>3)</w:t>
      </w:r>
      <w:r w:rsidRPr="00116ED7">
        <w:rPr>
          <w:rFonts w:ascii="Times New Roman" w:hAnsi="Times New Roman"/>
          <w:sz w:val="28"/>
          <w:szCs w:val="28"/>
        </w:rPr>
        <w:tab/>
        <w:t>представление интересов органов,</w:t>
      </w:r>
      <w:r w:rsidRPr="00116ED7">
        <w:rPr>
          <w:rFonts w:ascii="Times New Roman" w:hAnsi="Times New Roman"/>
          <w:sz w:val="28"/>
          <w:szCs w:val="28"/>
        </w:rPr>
        <w:tab/>
        <w:t>предоставляющих</w:t>
      </w:r>
      <w:r w:rsidR="005B38B9">
        <w:rPr>
          <w:rFonts w:ascii="Times New Roman" w:hAnsi="Times New Roman"/>
          <w:sz w:val="28"/>
          <w:szCs w:val="28"/>
        </w:rPr>
        <w:t xml:space="preserve"> </w:t>
      </w:r>
      <w:r w:rsidRPr="00116ED7">
        <w:rPr>
          <w:rFonts w:ascii="Times New Roman" w:hAnsi="Times New Roman"/>
          <w:sz w:val="28"/>
          <w:szCs w:val="28"/>
        </w:rPr>
        <w:t>муниципальные услуги, при взаимодействии с заявителями;</w:t>
      </w:r>
    </w:p>
    <w:p w:rsidR="00116ED7" w:rsidRPr="00116ED7" w:rsidRDefault="00116ED7" w:rsidP="005B38B9">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w:t>
      </w:r>
      <w:r w:rsidRPr="00116ED7">
        <w:rPr>
          <w:rFonts w:ascii="Times New Roman" w:hAnsi="Times New Roman"/>
          <w:sz w:val="28"/>
          <w:szCs w:val="28"/>
        </w:rPr>
        <w:tab/>
        <w:t>информирование</w:t>
      </w:r>
      <w:r w:rsidRPr="00116ED7">
        <w:rPr>
          <w:rFonts w:ascii="Times New Roman" w:hAnsi="Times New Roman"/>
          <w:sz w:val="28"/>
          <w:szCs w:val="28"/>
        </w:rPr>
        <w:tab/>
        <w:t>заявителей</w:t>
      </w:r>
      <w:r w:rsidRPr="00116ED7">
        <w:rPr>
          <w:rFonts w:ascii="Times New Roman" w:hAnsi="Times New Roman"/>
          <w:sz w:val="28"/>
          <w:szCs w:val="28"/>
        </w:rPr>
        <w:tab/>
        <w:t>о</w:t>
      </w:r>
      <w:r w:rsidRPr="00116ED7">
        <w:rPr>
          <w:rFonts w:ascii="Times New Roman" w:hAnsi="Times New Roman"/>
          <w:sz w:val="28"/>
          <w:szCs w:val="28"/>
        </w:rPr>
        <w:tab/>
        <w:t>порядке</w:t>
      </w:r>
      <w:r w:rsidRPr="00116ED7">
        <w:rPr>
          <w:rFonts w:ascii="Times New Roman" w:hAnsi="Times New Roman"/>
          <w:sz w:val="28"/>
          <w:szCs w:val="28"/>
        </w:rPr>
        <w:tab/>
        <w:t>предоставления</w:t>
      </w:r>
      <w:r w:rsidR="005B38B9">
        <w:rPr>
          <w:rFonts w:ascii="Times New Roman" w:hAnsi="Times New Roman"/>
          <w:sz w:val="28"/>
          <w:szCs w:val="28"/>
        </w:rPr>
        <w:t xml:space="preserve"> </w:t>
      </w:r>
      <w:r w:rsidRPr="00116ED7">
        <w:rPr>
          <w:rFonts w:ascii="Times New Roman" w:hAnsi="Times New Roman"/>
          <w:sz w:val="28"/>
          <w:szCs w:val="28"/>
        </w:rPr>
        <w:t>муниципальных услуг</w:t>
      </w:r>
      <w:proofErr w:type="gramStart"/>
      <w:r w:rsidRPr="00116ED7">
        <w:rPr>
          <w:rFonts w:ascii="Times New Roman" w:hAnsi="Times New Roman"/>
          <w:sz w:val="28"/>
          <w:szCs w:val="28"/>
        </w:rPr>
        <w:t xml:space="preserve"> ,</w:t>
      </w:r>
      <w:proofErr w:type="gramEnd"/>
      <w:r w:rsidRPr="00116ED7">
        <w:rPr>
          <w:rFonts w:ascii="Times New Roman" w:hAnsi="Times New Roman"/>
          <w:sz w:val="28"/>
          <w:szCs w:val="28"/>
        </w:rPr>
        <w:t xml:space="preserve">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w:t>
      </w:r>
      <w:r w:rsidR="005B38B9">
        <w:rPr>
          <w:rFonts w:ascii="Times New Roman" w:hAnsi="Times New Roman"/>
          <w:sz w:val="28"/>
          <w:szCs w:val="28"/>
        </w:rPr>
        <w:t>кже</w:t>
      </w:r>
      <w:r w:rsidR="005B38B9">
        <w:rPr>
          <w:rFonts w:ascii="Times New Roman" w:hAnsi="Times New Roman"/>
          <w:sz w:val="28"/>
          <w:szCs w:val="28"/>
        </w:rPr>
        <w:tab/>
        <w:t>консультирование</w:t>
      </w:r>
      <w:r w:rsidR="005B38B9">
        <w:rPr>
          <w:rFonts w:ascii="Times New Roman" w:hAnsi="Times New Roman"/>
          <w:sz w:val="28"/>
          <w:szCs w:val="28"/>
        </w:rPr>
        <w:tab/>
        <w:t xml:space="preserve">заявителей </w:t>
      </w:r>
      <w:r w:rsidRPr="00116ED7">
        <w:rPr>
          <w:rFonts w:ascii="Times New Roman" w:hAnsi="Times New Roman"/>
          <w:sz w:val="28"/>
          <w:szCs w:val="28"/>
        </w:rPr>
        <w:t>о</w:t>
      </w:r>
      <w:r w:rsidRPr="00116ED7">
        <w:rPr>
          <w:rFonts w:ascii="Times New Roman" w:hAnsi="Times New Roman"/>
          <w:sz w:val="28"/>
          <w:szCs w:val="28"/>
        </w:rPr>
        <w:tab/>
        <w:t>порядке</w:t>
      </w:r>
      <w:r w:rsidRPr="00116ED7">
        <w:rPr>
          <w:rFonts w:ascii="Times New Roman" w:hAnsi="Times New Roman"/>
          <w:sz w:val="28"/>
          <w:szCs w:val="28"/>
        </w:rPr>
        <w:tab/>
        <w:t>предоставления</w:t>
      </w:r>
      <w:r w:rsidR="005B38B9">
        <w:rPr>
          <w:rFonts w:ascii="Times New Roman" w:hAnsi="Times New Roman"/>
          <w:sz w:val="28"/>
          <w:szCs w:val="28"/>
        </w:rPr>
        <w:t xml:space="preserve"> </w:t>
      </w:r>
      <w:r w:rsidRPr="00116ED7">
        <w:rPr>
          <w:rFonts w:ascii="Times New Roman" w:hAnsi="Times New Roman"/>
          <w:sz w:val="28"/>
          <w:szCs w:val="28"/>
        </w:rPr>
        <w:t>муниципальных услуг в многофункциональных центрах;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5)</w:t>
      </w:r>
      <w:r w:rsidRPr="00116ED7">
        <w:rPr>
          <w:rFonts w:ascii="Times New Roman" w:hAnsi="Times New Roman"/>
          <w:sz w:val="28"/>
          <w:szCs w:val="28"/>
        </w:rPr>
        <w:tab/>
        <w:t>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lastRenderedPageBreak/>
        <w:t>5)</w:t>
      </w:r>
      <w:r w:rsidRPr="00116ED7">
        <w:rPr>
          <w:rFonts w:ascii="Times New Roman" w:hAnsi="Times New Roman"/>
          <w:sz w:val="28"/>
          <w:szCs w:val="28"/>
        </w:rPr>
        <w:tab/>
        <w:t>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6.1)</w:t>
      </w:r>
      <w:r w:rsidRPr="00116ED7">
        <w:rPr>
          <w:rFonts w:ascii="Times New Roman" w:hAnsi="Times New Roman"/>
          <w:sz w:val="28"/>
          <w:szCs w:val="28"/>
        </w:rPr>
        <w:tab/>
        <w:t>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7)</w:t>
      </w:r>
      <w:r w:rsidRPr="00116ED7">
        <w:rPr>
          <w:rFonts w:ascii="Times New Roman" w:hAnsi="Times New Roman"/>
          <w:sz w:val="28"/>
          <w:szCs w:val="28"/>
        </w:rPr>
        <w:tab/>
        <w:t>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7.1)</w:t>
      </w:r>
      <w:r w:rsidRPr="00116ED7">
        <w:rPr>
          <w:rFonts w:ascii="Times New Roman" w:hAnsi="Times New Roman"/>
          <w:sz w:val="28"/>
          <w:szCs w:val="28"/>
        </w:rPr>
        <w:tab/>
        <w:t>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8)</w:t>
      </w:r>
      <w:r w:rsidRPr="00116ED7">
        <w:rPr>
          <w:rFonts w:ascii="Times New Roman" w:hAnsi="Times New Roman"/>
          <w:sz w:val="28"/>
          <w:szCs w:val="28"/>
        </w:rPr>
        <w:tab/>
        <w:t>иные функции, указанные в соглашении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 xml:space="preserve">3. При реализации </w:t>
      </w:r>
      <w:proofErr w:type="gramStart"/>
      <w:r w:rsidRPr="00116ED7">
        <w:rPr>
          <w:rFonts w:ascii="Times New Roman" w:hAnsi="Times New Roman"/>
          <w:sz w:val="28"/>
          <w:szCs w:val="28"/>
        </w:rPr>
        <w:t>свою</w:t>
      </w:r>
      <w:proofErr w:type="gramEnd"/>
      <w:r w:rsidRPr="00116ED7">
        <w:rPr>
          <w:rFonts w:ascii="Times New Roman" w:hAnsi="Times New Roman"/>
          <w:sz w:val="28"/>
          <w:szCs w:val="28"/>
        </w:rPr>
        <w:t>: функций многофункциональные центры не вправе требовать от заявителя:</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w:t>
      </w:r>
      <w:r w:rsidRPr="00116ED7">
        <w:rPr>
          <w:rFonts w:ascii="Times New Roman" w:hAnsi="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 xml:space="preserve">муниципальных услуг, которые находятся в распоряжении органов, предоставляющих муниципальные услуги, иных органов местного </w:t>
      </w:r>
      <w:r w:rsidRPr="00116ED7">
        <w:rPr>
          <w:rFonts w:ascii="Times New Roman" w:hAnsi="Times New Roman"/>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б статьи 7 Федерального закона </w:t>
      </w:r>
      <w:proofErr w:type="spellStart"/>
      <w:r w:rsidRPr="00116ED7">
        <w:rPr>
          <w:rFonts w:ascii="Times New Roman" w:hAnsi="Times New Roman"/>
          <w:sz w:val="28"/>
          <w:szCs w:val="28"/>
        </w:rPr>
        <w:t>Ns</w:t>
      </w:r>
      <w:proofErr w:type="spellEnd"/>
      <w:r w:rsidRPr="00116ED7">
        <w:rPr>
          <w:rFonts w:ascii="Times New Roman" w:hAnsi="Times New Roman"/>
          <w:sz w:val="28"/>
          <w:szCs w:val="28"/>
        </w:rPr>
        <w:t xml:space="preserve"> 210- ФЗ перечень документов. Заявитель вправе представить указанные документы и информацию по собственной инициативе;</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roofErr w:type="gramStart"/>
      <w:r w:rsidRPr="00116ED7">
        <w:rPr>
          <w:rFonts w:ascii="Times New Roman" w:hAnsi="Times New Roman"/>
          <w:sz w:val="28"/>
          <w:szCs w:val="28"/>
        </w:rPr>
        <w:t>3)</w:t>
      </w:r>
      <w:r w:rsidRPr="00116ED7">
        <w:rPr>
          <w:rFonts w:ascii="Times New Roman" w:hAnsi="Times New Roman"/>
          <w:sz w:val="28"/>
          <w:szCs w:val="28"/>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0 Федерального закона </w:t>
      </w:r>
      <w:r w:rsidR="00F62755">
        <w:rPr>
          <w:rFonts w:ascii="Times New Roman" w:hAnsi="Times New Roman"/>
          <w:sz w:val="28"/>
          <w:szCs w:val="28"/>
        </w:rPr>
        <w:t xml:space="preserve">№ </w:t>
      </w:r>
      <w:r w:rsidRPr="00116ED7">
        <w:rPr>
          <w:rFonts w:ascii="Times New Roman" w:hAnsi="Times New Roman"/>
          <w:sz w:val="28"/>
          <w:szCs w:val="28"/>
        </w:rPr>
        <w:t>210-ФЗ, и получения документов и информации, предоставляемых в р</w:t>
      </w:r>
      <w:r w:rsidR="00F62755">
        <w:rPr>
          <w:rFonts w:ascii="Times New Roman" w:hAnsi="Times New Roman"/>
          <w:sz w:val="28"/>
          <w:szCs w:val="28"/>
        </w:rPr>
        <w:t xml:space="preserve">езультате предоставления таких </w:t>
      </w:r>
      <w:r w:rsidRPr="00116ED7">
        <w:rPr>
          <w:rFonts w:ascii="Times New Roman" w:hAnsi="Times New Roman"/>
          <w:sz w:val="28"/>
          <w:szCs w:val="28"/>
        </w:rPr>
        <w:t xml:space="preserve"> слуг.</w:t>
      </w:r>
      <w:proofErr w:type="gramEnd"/>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 При реализации своих функций в соответствии с соглашениями о взаимодействии многофункциональный центр обязан:</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2)</w:t>
      </w:r>
      <w:r w:rsidRPr="00116ED7">
        <w:rPr>
          <w:rFonts w:ascii="Times New Roman" w:hAnsi="Times New Roman"/>
          <w:sz w:val="28"/>
          <w:szCs w:val="28"/>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3)</w:t>
      </w:r>
      <w:r w:rsidRPr="00116ED7">
        <w:rPr>
          <w:rFonts w:ascii="Times New Roman" w:hAnsi="Times New Roman"/>
          <w:sz w:val="28"/>
          <w:szCs w:val="28"/>
        </w:rPr>
        <w:tab/>
        <w:t>соблюдать требования соглашений о взаимодействии;</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4)</w:t>
      </w:r>
      <w:r w:rsidRPr="00116ED7">
        <w:rPr>
          <w:rFonts w:ascii="Times New Roman" w:hAnsi="Times New Roman"/>
          <w:sz w:val="28"/>
          <w:szCs w:val="28"/>
        </w:rPr>
        <w:tab/>
        <w:t>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lastRenderedPageBreak/>
        <w:t>5)</w:t>
      </w:r>
      <w:r w:rsidRPr="00116ED7">
        <w:rPr>
          <w:rFonts w:ascii="Times New Roman" w:hAnsi="Times New Roman"/>
          <w:sz w:val="28"/>
          <w:szCs w:val="28"/>
        </w:rPr>
        <w:tab/>
        <w:t>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r w:rsidRPr="00116ED7">
        <w:rPr>
          <w:rFonts w:ascii="Times New Roman" w:hAnsi="Times New Roman"/>
          <w:sz w:val="28"/>
          <w:szCs w:val="28"/>
        </w:rPr>
        <w:t>Использование информационно-телекоммуникационных технологий</w:t>
      </w:r>
      <w:r>
        <w:rPr>
          <w:rFonts w:ascii="Times New Roman" w:hAnsi="Times New Roman"/>
          <w:sz w:val="28"/>
          <w:szCs w:val="28"/>
        </w:rPr>
        <w:t xml:space="preserve"> </w:t>
      </w:r>
      <w:r w:rsidRPr="00116ED7">
        <w:rPr>
          <w:rFonts w:ascii="Times New Roman" w:hAnsi="Times New Roman"/>
          <w:sz w:val="28"/>
          <w:szCs w:val="28"/>
        </w:rPr>
        <w:t>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116ED7" w:rsidRDefault="00116ED7" w:rsidP="00116ED7">
      <w:pPr>
        <w:autoSpaceDE w:val="0"/>
        <w:autoSpaceDN w:val="0"/>
        <w:adjustRightInd w:val="0"/>
        <w:ind w:firstLine="720"/>
        <w:jc w:val="both"/>
        <w:outlineLvl w:val="1"/>
        <w:rPr>
          <w:rFonts w:ascii="Times New Roman" w:hAnsi="Times New Roman"/>
          <w:sz w:val="28"/>
          <w:szCs w:val="28"/>
        </w:rPr>
      </w:pPr>
    </w:p>
    <w:p w:rsidR="00116ED7" w:rsidRPr="00116ED7" w:rsidRDefault="00116ED7" w:rsidP="00116ED7">
      <w:pPr>
        <w:autoSpaceDE w:val="0"/>
        <w:autoSpaceDN w:val="0"/>
        <w:adjustRightInd w:val="0"/>
        <w:ind w:firstLine="720"/>
        <w:jc w:val="both"/>
        <w:outlineLvl w:val="1"/>
        <w:rPr>
          <w:rFonts w:ascii="Times New Roman" w:hAnsi="Times New Roman"/>
          <w:sz w:val="28"/>
          <w:szCs w:val="28"/>
        </w:rPr>
      </w:pPr>
    </w:p>
    <w:sectPr w:rsidR="00116ED7" w:rsidRPr="0011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3C27"/>
    <w:multiLevelType w:val="multilevel"/>
    <w:tmpl w:val="EBFEF35E"/>
    <w:lvl w:ilvl="0">
      <w:start w:val="1"/>
      <w:numFmt w:val="decimal"/>
      <w:lvlText w:val="%1."/>
      <w:lvlJc w:val="left"/>
      <w:pPr>
        <w:ind w:left="720" w:hanging="360"/>
      </w:pPr>
      <w:rPr>
        <w:rFonts w:hint="default"/>
      </w:rPr>
    </w:lvl>
    <w:lvl w:ilvl="1">
      <w:start w:val="7"/>
      <w:numFmt w:val="decimal"/>
      <w:isLgl/>
      <w:lvlText w:val="%1.%2."/>
      <w:lvlJc w:val="left"/>
      <w:pPr>
        <w:ind w:left="1560" w:hanging="810"/>
      </w:pPr>
      <w:rPr>
        <w:rFonts w:hint="default"/>
      </w:rPr>
    </w:lvl>
    <w:lvl w:ilvl="2">
      <w:start w:val="1"/>
      <w:numFmt w:val="decimal"/>
      <w:isLgl/>
      <w:lvlText w:val="%1.%2.%3."/>
      <w:lvlJc w:val="left"/>
      <w:pPr>
        <w:ind w:left="1950" w:hanging="81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nsid w:val="10204F17"/>
    <w:multiLevelType w:val="hybridMultilevel"/>
    <w:tmpl w:val="9F947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E31FB4"/>
    <w:multiLevelType w:val="hybridMultilevel"/>
    <w:tmpl w:val="42D8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22"/>
    <w:rsid w:val="00011B10"/>
    <w:rsid w:val="00047817"/>
    <w:rsid w:val="000B116A"/>
    <w:rsid w:val="000B3F53"/>
    <w:rsid w:val="000D6934"/>
    <w:rsid w:val="000F37AB"/>
    <w:rsid w:val="00116ED7"/>
    <w:rsid w:val="001348A2"/>
    <w:rsid w:val="00156DAA"/>
    <w:rsid w:val="00157AEC"/>
    <w:rsid w:val="00286E78"/>
    <w:rsid w:val="002C0824"/>
    <w:rsid w:val="003166E0"/>
    <w:rsid w:val="0044338D"/>
    <w:rsid w:val="004452AD"/>
    <w:rsid w:val="004951C8"/>
    <w:rsid w:val="004B5330"/>
    <w:rsid w:val="00564152"/>
    <w:rsid w:val="00577DD1"/>
    <w:rsid w:val="005A63D3"/>
    <w:rsid w:val="005B38B9"/>
    <w:rsid w:val="0066617E"/>
    <w:rsid w:val="006B12D7"/>
    <w:rsid w:val="006E15D6"/>
    <w:rsid w:val="00721330"/>
    <w:rsid w:val="007452CF"/>
    <w:rsid w:val="00764C19"/>
    <w:rsid w:val="007747A5"/>
    <w:rsid w:val="0078393C"/>
    <w:rsid w:val="007B58B5"/>
    <w:rsid w:val="007C2E88"/>
    <w:rsid w:val="00853DD6"/>
    <w:rsid w:val="00861B6C"/>
    <w:rsid w:val="00995567"/>
    <w:rsid w:val="00A23520"/>
    <w:rsid w:val="00A31113"/>
    <w:rsid w:val="00A6363A"/>
    <w:rsid w:val="00AB2E45"/>
    <w:rsid w:val="00AD57F1"/>
    <w:rsid w:val="00AF65BC"/>
    <w:rsid w:val="00B64B8E"/>
    <w:rsid w:val="00B954EA"/>
    <w:rsid w:val="00BA0F0A"/>
    <w:rsid w:val="00C26D22"/>
    <w:rsid w:val="00CB64FD"/>
    <w:rsid w:val="00D5428E"/>
    <w:rsid w:val="00DF189F"/>
    <w:rsid w:val="00E23F01"/>
    <w:rsid w:val="00E67802"/>
    <w:rsid w:val="00EA1D4C"/>
    <w:rsid w:val="00F15E63"/>
    <w:rsid w:val="00F62755"/>
    <w:rsid w:val="00F845E1"/>
    <w:rsid w:val="00FB2A54"/>
    <w:rsid w:val="00FC720A"/>
    <w:rsid w:val="00FD1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D22"/>
    <w:pPr>
      <w:ind w:left="720"/>
      <w:contextualSpacing/>
    </w:pPr>
  </w:style>
  <w:style w:type="paragraph" w:styleId="a4">
    <w:name w:val="Balloon Text"/>
    <w:basedOn w:val="a"/>
    <w:link w:val="a5"/>
    <w:uiPriority w:val="99"/>
    <w:semiHidden/>
    <w:unhideWhenUsed/>
    <w:rsid w:val="00C26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D22"/>
    <w:rPr>
      <w:rFonts w:ascii="Tahoma" w:eastAsia="Calibri" w:hAnsi="Tahoma" w:cs="Tahoma"/>
      <w:sz w:val="16"/>
      <w:szCs w:val="16"/>
    </w:rPr>
  </w:style>
  <w:style w:type="character" w:styleId="a6">
    <w:name w:val="Hyperlink"/>
    <w:basedOn w:val="a0"/>
    <w:uiPriority w:val="99"/>
    <w:semiHidden/>
    <w:unhideWhenUsed/>
    <w:rsid w:val="005A63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D22"/>
    <w:pPr>
      <w:ind w:left="720"/>
      <w:contextualSpacing/>
    </w:pPr>
  </w:style>
  <w:style w:type="paragraph" w:styleId="a4">
    <w:name w:val="Balloon Text"/>
    <w:basedOn w:val="a"/>
    <w:link w:val="a5"/>
    <w:uiPriority w:val="99"/>
    <w:semiHidden/>
    <w:unhideWhenUsed/>
    <w:rsid w:val="00C26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D22"/>
    <w:rPr>
      <w:rFonts w:ascii="Tahoma" w:eastAsia="Calibri" w:hAnsi="Tahoma" w:cs="Tahoma"/>
      <w:sz w:val="16"/>
      <w:szCs w:val="16"/>
    </w:rPr>
  </w:style>
  <w:style w:type="character" w:styleId="a6">
    <w:name w:val="Hyperlink"/>
    <w:basedOn w:val="a0"/>
    <w:uiPriority w:val="99"/>
    <w:semiHidden/>
    <w:unhideWhenUsed/>
    <w:rsid w:val="005A6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4FF98F-1093-45D2-9181-2E3A4B5D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ДНС</cp:lastModifiedBy>
  <cp:revision>6</cp:revision>
  <cp:lastPrinted>2020-11-10T07:52:00Z</cp:lastPrinted>
  <dcterms:created xsi:type="dcterms:W3CDTF">2020-12-04T02:20:00Z</dcterms:created>
  <dcterms:modified xsi:type="dcterms:W3CDTF">2020-12-18T06:23:00Z</dcterms:modified>
</cp:coreProperties>
</file>