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C0" w:rsidRDefault="007E46C0" w:rsidP="007E46C0">
      <w:pPr>
        <w:keepNext/>
        <w:jc w:val="center"/>
      </w:pPr>
    </w:p>
    <w:p w:rsidR="00FB4E6C" w:rsidRPr="00FB4E6C" w:rsidRDefault="007E46C0" w:rsidP="00FB4E6C">
      <w:pPr>
        <w:pStyle w:val="a4"/>
        <w:jc w:val="center"/>
      </w:pPr>
      <w:r>
        <w:rPr>
          <w:b w:val="0"/>
          <w:noProof/>
          <w:sz w:val="12"/>
          <w:szCs w:val="30"/>
        </w:rPr>
        <w:drawing>
          <wp:inline distT="0" distB="0" distL="0" distR="0" wp14:anchorId="17E2A4F5" wp14:editId="6CDF15DB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6C0" w:rsidRPr="0016245F" w:rsidRDefault="0016245F" w:rsidP="007E46C0">
      <w:pPr>
        <w:keepNext/>
        <w:jc w:val="center"/>
        <w:outlineLvl w:val="1"/>
        <w:rPr>
          <w:b/>
          <w:bCs/>
          <w:sz w:val="28"/>
          <w:szCs w:val="28"/>
        </w:rPr>
      </w:pPr>
      <w:r w:rsidRPr="0016245F">
        <w:rPr>
          <w:b/>
          <w:bCs/>
          <w:sz w:val="28"/>
          <w:szCs w:val="28"/>
        </w:rPr>
        <w:t>КРУТОЯРСКИЙ</w:t>
      </w:r>
      <w:r w:rsidR="007E46C0" w:rsidRPr="0016245F">
        <w:rPr>
          <w:b/>
          <w:bCs/>
          <w:sz w:val="28"/>
          <w:szCs w:val="28"/>
        </w:rPr>
        <w:t xml:space="preserve"> С</w:t>
      </w:r>
      <w:r w:rsidRPr="0016245F">
        <w:rPr>
          <w:b/>
          <w:bCs/>
          <w:sz w:val="28"/>
          <w:szCs w:val="28"/>
        </w:rPr>
        <w:t>ЕЛЬСКИЙ СОВЕТ ДЕПУТАТОВ</w:t>
      </w:r>
    </w:p>
    <w:p w:rsidR="0016245F" w:rsidRPr="0016245F" w:rsidRDefault="007E46C0" w:rsidP="007E46C0">
      <w:pPr>
        <w:keepNext/>
        <w:jc w:val="center"/>
        <w:outlineLvl w:val="1"/>
        <w:rPr>
          <w:b/>
          <w:bCs/>
          <w:sz w:val="28"/>
          <w:szCs w:val="28"/>
        </w:rPr>
      </w:pPr>
      <w:r w:rsidRPr="0016245F">
        <w:rPr>
          <w:b/>
          <w:bCs/>
          <w:sz w:val="28"/>
          <w:szCs w:val="28"/>
        </w:rPr>
        <w:t xml:space="preserve">УЖУРСКОГО РАЙОНА </w:t>
      </w:r>
    </w:p>
    <w:p w:rsidR="007E46C0" w:rsidRPr="00EA7370" w:rsidRDefault="007E46C0" w:rsidP="00EA7370">
      <w:pPr>
        <w:keepNext/>
        <w:jc w:val="center"/>
        <w:outlineLvl w:val="1"/>
        <w:rPr>
          <w:b/>
          <w:bCs/>
          <w:sz w:val="28"/>
          <w:szCs w:val="28"/>
        </w:rPr>
      </w:pPr>
      <w:r w:rsidRPr="0016245F">
        <w:rPr>
          <w:b/>
          <w:bCs/>
          <w:sz w:val="28"/>
          <w:szCs w:val="28"/>
        </w:rPr>
        <w:t>КРАСНОЯРСКОГО КРАЯ</w:t>
      </w:r>
    </w:p>
    <w:p w:rsidR="007E46C0" w:rsidRDefault="005E716E" w:rsidP="007E46C0">
      <w:pPr>
        <w:keepNext/>
        <w:jc w:val="center"/>
        <w:outlineLvl w:val="1"/>
        <w:rPr>
          <w:b/>
          <w:sz w:val="44"/>
          <w:szCs w:val="20"/>
        </w:rPr>
      </w:pPr>
      <w:r>
        <w:rPr>
          <w:b/>
          <w:sz w:val="44"/>
          <w:szCs w:val="20"/>
        </w:rPr>
        <w:t xml:space="preserve"> </w:t>
      </w:r>
      <w:r w:rsidR="006D0062">
        <w:rPr>
          <w:b/>
          <w:sz w:val="44"/>
          <w:szCs w:val="20"/>
        </w:rPr>
        <w:t>РЕШЕНИЕ</w:t>
      </w:r>
    </w:p>
    <w:p w:rsidR="007E46C0" w:rsidRPr="000021D5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684406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580D63" w:rsidRDefault="005248F1" w:rsidP="007E46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00</w:t>
      </w:r>
      <w:r w:rsidR="00EA7370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684406">
        <w:rPr>
          <w:sz w:val="28"/>
          <w:szCs w:val="28"/>
        </w:rPr>
        <w:t>.2019</w:t>
      </w:r>
      <w:r w:rsidR="007E46C0" w:rsidRPr="00684406">
        <w:rPr>
          <w:sz w:val="28"/>
          <w:szCs w:val="28"/>
        </w:rPr>
        <w:t xml:space="preserve">                                  </w:t>
      </w:r>
      <w:r w:rsidR="00266728">
        <w:rPr>
          <w:sz w:val="28"/>
          <w:szCs w:val="28"/>
        </w:rPr>
        <w:t xml:space="preserve">    </w:t>
      </w:r>
      <w:r w:rsidR="007E46C0" w:rsidRPr="00684406">
        <w:rPr>
          <w:sz w:val="28"/>
          <w:szCs w:val="28"/>
        </w:rPr>
        <w:t xml:space="preserve">  </w:t>
      </w:r>
      <w:r w:rsidR="00A14A3B">
        <w:rPr>
          <w:sz w:val="28"/>
          <w:szCs w:val="28"/>
        </w:rPr>
        <w:t>ПРОЕК</w:t>
      </w:r>
      <w:r w:rsidR="007E46C0" w:rsidRPr="00684406">
        <w:rPr>
          <w:sz w:val="28"/>
          <w:szCs w:val="28"/>
        </w:rPr>
        <w:t xml:space="preserve">             </w:t>
      </w:r>
      <w:r w:rsidR="0043464A" w:rsidRPr="00684406">
        <w:rPr>
          <w:sz w:val="28"/>
          <w:szCs w:val="28"/>
        </w:rPr>
        <w:t xml:space="preserve">         </w:t>
      </w:r>
      <w:r w:rsidR="00266728">
        <w:rPr>
          <w:sz w:val="28"/>
          <w:szCs w:val="28"/>
        </w:rPr>
        <w:t xml:space="preserve">   </w:t>
      </w:r>
      <w:r w:rsidR="00EA7370">
        <w:rPr>
          <w:sz w:val="28"/>
          <w:szCs w:val="28"/>
        </w:rPr>
        <w:t xml:space="preserve">       </w:t>
      </w:r>
      <w:r w:rsidR="0043464A" w:rsidRPr="00684406">
        <w:rPr>
          <w:sz w:val="28"/>
          <w:szCs w:val="28"/>
        </w:rPr>
        <w:t xml:space="preserve">      №</w:t>
      </w:r>
      <w:r w:rsidR="00266728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EA7370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="00EA7370">
        <w:rPr>
          <w:sz w:val="28"/>
          <w:szCs w:val="28"/>
        </w:rPr>
        <w:t>р</w:t>
      </w:r>
      <w:r w:rsidR="00684406">
        <w:rPr>
          <w:sz w:val="28"/>
          <w:szCs w:val="28"/>
        </w:rPr>
        <w:t xml:space="preserve"> </w:t>
      </w:r>
    </w:p>
    <w:p w:rsidR="007E46C0" w:rsidRPr="007943C6" w:rsidRDefault="007E46C0" w:rsidP="007E46C0">
      <w:pPr>
        <w:jc w:val="both"/>
        <w:rPr>
          <w:sz w:val="28"/>
          <w:szCs w:val="28"/>
        </w:rPr>
      </w:pPr>
    </w:p>
    <w:p w:rsidR="00684406" w:rsidRDefault="00684406" w:rsidP="007943C6">
      <w:pPr>
        <w:jc w:val="both"/>
        <w:rPr>
          <w:sz w:val="28"/>
          <w:szCs w:val="28"/>
        </w:rPr>
      </w:pPr>
    </w:p>
    <w:p w:rsidR="007943C6" w:rsidRPr="007943C6" w:rsidRDefault="007943C6" w:rsidP="007943C6">
      <w:pPr>
        <w:jc w:val="both"/>
        <w:rPr>
          <w:sz w:val="28"/>
          <w:szCs w:val="28"/>
        </w:rPr>
      </w:pPr>
      <w:r w:rsidRPr="007943C6">
        <w:rPr>
          <w:sz w:val="28"/>
          <w:szCs w:val="28"/>
        </w:rPr>
        <w:t>О налоге на имущество физических лиц</w:t>
      </w:r>
    </w:p>
    <w:p w:rsidR="007943C6" w:rsidRPr="007943C6" w:rsidRDefault="007943C6" w:rsidP="007943C6">
      <w:pPr>
        <w:jc w:val="both"/>
        <w:rPr>
          <w:sz w:val="28"/>
          <w:szCs w:val="28"/>
        </w:rPr>
      </w:pPr>
      <w:r w:rsidRPr="007943C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Крутояр</w:t>
      </w:r>
      <w:r w:rsidRPr="007943C6">
        <w:rPr>
          <w:sz w:val="28"/>
          <w:szCs w:val="28"/>
        </w:rPr>
        <w:t>ского сельсовета</w:t>
      </w:r>
    </w:p>
    <w:p w:rsidR="007943C6" w:rsidRDefault="007943C6" w:rsidP="007943C6">
      <w:pPr>
        <w:jc w:val="both"/>
        <w:rPr>
          <w:sz w:val="28"/>
          <w:szCs w:val="28"/>
        </w:rPr>
      </w:pPr>
    </w:p>
    <w:p w:rsidR="00EA7370" w:rsidRPr="007943C6" w:rsidRDefault="00EA7370" w:rsidP="007943C6">
      <w:pPr>
        <w:jc w:val="both"/>
        <w:rPr>
          <w:sz w:val="28"/>
          <w:szCs w:val="28"/>
        </w:rPr>
      </w:pPr>
    </w:p>
    <w:p w:rsidR="007943C6" w:rsidRDefault="00497C87" w:rsidP="00794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32 Налогового кодекса Российской Федерации,</w:t>
      </w:r>
    </w:p>
    <w:p w:rsidR="00F719D9" w:rsidRDefault="00497C87" w:rsidP="00497C87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 131-ФЗ «О</w:t>
      </w:r>
      <w:r w:rsidR="00F719D9">
        <w:rPr>
          <w:sz w:val="28"/>
          <w:szCs w:val="28"/>
        </w:rPr>
        <w:t>б общих принципах организации местного самоуправления  в Российской Федерации», Законом Красноярского края № 6-2108 от 01.11.2018 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</w:p>
    <w:p w:rsidR="00497C87" w:rsidRDefault="00F719D9" w:rsidP="00497C87">
      <w:pPr>
        <w:jc w:val="both"/>
        <w:rPr>
          <w:sz w:val="28"/>
          <w:szCs w:val="28"/>
        </w:rPr>
      </w:pPr>
      <w:r>
        <w:rPr>
          <w:sz w:val="28"/>
          <w:szCs w:val="28"/>
        </w:rPr>
        <w:t>Крутоярский сельский Совет депутатов РЕШИЛ:</w:t>
      </w:r>
    </w:p>
    <w:p w:rsidR="00F719D9" w:rsidRPr="007943C6" w:rsidRDefault="00F719D9" w:rsidP="00497C87">
      <w:pPr>
        <w:jc w:val="both"/>
        <w:rPr>
          <w:sz w:val="28"/>
          <w:szCs w:val="28"/>
        </w:rPr>
      </w:pPr>
    </w:p>
    <w:p w:rsidR="007943C6" w:rsidRPr="007943C6" w:rsidRDefault="00F719D9" w:rsidP="007943C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налог на имущество физических лиц</w:t>
      </w:r>
      <w:r w:rsidR="007943C6" w:rsidRPr="007943C6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муниципального образования</w:t>
      </w:r>
      <w:r w:rsidR="007943C6" w:rsidRPr="007943C6">
        <w:rPr>
          <w:sz w:val="28"/>
          <w:szCs w:val="28"/>
        </w:rPr>
        <w:t xml:space="preserve"> </w:t>
      </w:r>
      <w:r w:rsidR="007C4B39">
        <w:rPr>
          <w:sz w:val="28"/>
          <w:szCs w:val="28"/>
        </w:rPr>
        <w:t>Крутояр</w:t>
      </w:r>
      <w:r w:rsidR="007943C6" w:rsidRPr="007943C6">
        <w:rPr>
          <w:sz w:val="28"/>
          <w:szCs w:val="28"/>
        </w:rPr>
        <w:t>ского сельсовета Ужурс</w:t>
      </w:r>
      <w:r>
        <w:rPr>
          <w:sz w:val="28"/>
          <w:szCs w:val="28"/>
        </w:rPr>
        <w:t>кого района Красноярского края</w:t>
      </w:r>
      <w:r w:rsidR="007943C6" w:rsidRPr="007943C6">
        <w:rPr>
          <w:sz w:val="28"/>
          <w:szCs w:val="28"/>
        </w:rPr>
        <w:t>.</w:t>
      </w:r>
    </w:p>
    <w:p w:rsidR="007943C6" w:rsidRDefault="00751E91" w:rsidP="007943C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ставки устанавливаются в следующих размерах от кадастровой стоимости</w:t>
      </w:r>
      <w:r w:rsidR="007943C6" w:rsidRPr="007943C6">
        <w:rPr>
          <w:sz w:val="28"/>
          <w:szCs w:val="28"/>
        </w:rPr>
        <w:t>:</w:t>
      </w:r>
    </w:p>
    <w:p w:rsidR="00A05DF0" w:rsidRDefault="00A05DF0" w:rsidP="00A05DF0">
      <w:pPr>
        <w:jc w:val="both"/>
        <w:rPr>
          <w:sz w:val="28"/>
          <w:szCs w:val="28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200"/>
        <w:gridCol w:w="5336"/>
        <w:gridCol w:w="2268"/>
      </w:tblGrid>
      <w:tr w:rsidR="00A05DF0" w:rsidRPr="00A05DF0" w:rsidTr="006038CF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Объект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Налоговая  ставка (в процентах)</w:t>
            </w:r>
          </w:p>
        </w:tc>
      </w:tr>
      <w:tr w:rsidR="00A05DF0" w:rsidRPr="00A05DF0" w:rsidTr="006038CF">
        <w:trPr>
          <w:trHeight w:val="11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 xml:space="preserve">Объект налогообложения, кадастровая стоимость которого не </w:t>
            </w:r>
            <w:r w:rsidR="00296700" w:rsidRPr="00A05DF0">
              <w:rPr>
                <w:color w:val="000000"/>
                <w:sz w:val="28"/>
                <w:szCs w:val="28"/>
              </w:rPr>
              <w:t>превышает</w:t>
            </w:r>
            <w:r w:rsidRPr="00A05DF0">
              <w:rPr>
                <w:color w:val="000000"/>
                <w:sz w:val="28"/>
                <w:szCs w:val="28"/>
              </w:rPr>
              <w:t xml:space="preserve"> 300 миллионов рублей (включительно):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0532C4" w:rsidRDefault="00A05DF0" w:rsidP="00A05DF0">
            <w:pPr>
              <w:jc w:val="center"/>
              <w:rPr>
                <w:color w:val="FF0000"/>
                <w:sz w:val="28"/>
                <w:szCs w:val="28"/>
              </w:rPr>
            </w:pPr>
            <w:r w:rsidRPr="00015B9F">
              <w:rPr>
                <w:color w:val="000000" w:themeColor="text1"/>
                <w:sz w:val="28"/>
                <w:szCs w:val="28"/>
              </w:rPr>
              <w:t> </w:t>
            </w:r>
            <w:r w:rsidR="000532C4" w:rsidRPr="00015B9F">
              <w:rPr>
                <w:color w:val="000000" w:themeColor="text1"/>
                <w:sz w:val="28"/>
                <w:szCs w:val="28"/>
              </w:rPr>
              <w:t>0,3</w:t>
            </w:r>
          </w:p>
        </w:tc>
      </w:tr>
      <w:tr w:rsidR="00A05DF0" w:rsidRPr="00A05DF0" w:rsidTr="006038C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жилой дом (часть жилого дома);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16245F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A05DF0" w:rsidRPr="00A05DF0" w:rsidTr="006038C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0532C4" w:rsidP="00A05D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A05DF0" w:rsidRPr="00A05DF0">
              <w:rPr>
                <w:color w:val="000000"/>
                <w:sz w:val="28"/>
                <w:szCs w:val="28"/>
              </w:rPr>
              <w:t>вартира (часть квартиры);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16245F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A05DF0" w:rsidRPr="00A05DF0" w:rsidTr="006038C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16245F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A05DF0" w:rsidRPr="00A05DF0" w:rsidTr="006038CF">
        <w:trPr>
          <w:trHeight w:val="12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 xml:space="preserve">объект </w:t>
            </w:r>
            <w:r w:rsidR="00296700" w:rsidRPr="00A05DF0">
              <w:rPr>
                <w:color w:val="000000"/>
                <w:sz w:val="28"/>
                <w:szCs w:val="28"/>
              </w:rPr>
              <w:t>незавершённого</w:t>
            </w:r>
            <w:r w:rsidRPr="00A05DF0">
              <w:rPr>
                <w:color w:val="000000"/>
                <w:sz w:val="28"/>
                <w:szCs w:val="28"/>
              </w:rPr>
              <w:t xml:space="preserve">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DB4BD2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6245F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A05DF0" w:rsidRPr="00A05DF0" w:rsidTr="006038CF">
        <w:trPr>
          <w:trHeight w:val="10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0532C4" w:rsidP="00A05D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="00A05DF0" w:rsidRPr="00A05DF0">
              <w:rPr>
                <w:color w:val="000000"/>
                <w:sz w:val="28"/>
                <w:szCs w:val="28"/>
              </w:rPr>
              <w:t>диный недвижимый комплекс, в состав которого входит хотя бы од</w:t>
            </w:r>
            <w:r w:rsidR="004935D3">
              <w:rPr>
                <w:color w:val="000000"/>
                <w:sz w:val="28"/>
                <w:szCs w:val="28"/>
              </w:rPr>
              <w:t xml:space="preserve">ин жилой дом;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 </w:t>
            </w:r>
            <w:r w:rsidR="000532C4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A05DF0" w:rsidRPr="00A05DF0" w:rsidTr="006038C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0532C4" w:rsidP="00A05D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гараж </w:t>
            </w:r>
            <w:r w:rsidR="004935D3">
              <w:rPr>
                <w:color w:val="000000"/>
                <w:sz w:val="28"/>
                <w:szCs w:val="28"/>
              </w:rPr>
              <w:t xml:space="preserve"> </w:t>
            </w:r>
            <w:r w:rsidR="00A05DF0" w:rsidRPr="00A05DF0">
              <w:rPr>
                <w:color w:val="000000"/>
                <w:sz w:val="28"/>
                <w:szCs w:val="28"/>
              </w:rPr>
              <w:t xml:space="preserve"> </w:t>
            </w:r>
            <w:r w:rsidR="004935D3">
              <w:rPr>
                <w:color w:val="000000"/>
                <w:sz w:val="28"/>
                <w:szCs w:val="28"/>
              </w:rPr>
              <w:t>машино- место, в том числе расположе</w:t>
            </w:r>
            <w:r w:rsidR="00A34C94">
              <w:rPr>
                <w:color w:val="000000"/>
                <w:sz w:val="28"/>
                <w:szCs w:val="28"/>
              </w:rPr>
              <w:t>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DB4BD2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6245F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A05DF0" w:rsidRPr="00A05DF0" w:rsidTr="006038CF">
        <w:trPr>
          <w:trHeight w:val="27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 xml:space="preserve">хозяйственное строение или сооружение, площадь которого не </w:t>
            </w:r>
            <w:r w:rsidR="00296700" w:rsidRPr="00A05DF0">
              <w:rPr>
                <w:color w:val="000000"/>
                <w:sz w:val="28"/>
                <w:szCs w:val="28"/>
              </w:rPr>
              <w:t>превышает</w:t>
            </w:r>
            <w:r w:rsidRPr="00A05DF0">
              <w:rPr>
                <w:color w:val="000000"/>
                <w:sz w:val="28"/>
                <w:szCs w:val="28"/>
              </w:rPr>
              <w:t xml:space="preserve"> 50 квадратных метров и которое расположено на земельном участке, предоставленном для ведения личного подсобного, дачного хозяйства, </w:t>
            </w:r>
            <w:r w:rsidR="00296700" w:rsidRPr="00A05DF0">
              <w:rPr>
                <w:color w:val="000000"/>
                <w:sz w:val="28"/>
                <w:szCs w:val="28"/>
              </w:rPr>
              <w:t>огородничества</w:t>
            </w:r>
            <w:r w:rsidRPr="00A05DF0">
              <w:rPr>
                <w:color w:val="000000"/>
                <w:sz w:val="28"/>
                <w:szCs w:val="28"/>
              </w:rPr>
              <w:t>, садоводства или индивидуального жилищного строительства;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16245F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A05DF0" w:rsidRPr="00A05DF0" w:rsidTr="006038CF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386083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Объект налогообложения, кадастровая стоимость которого превышает 300 миллионов рублей</w:t>
            </w:r>
            <w:r w:rsidR="00CA342E">
              <w:rPr>
                <w:color w:val="000000"/>
                <w:sz w:val="28"/>
                <w:szCs w:val="28"/>
              </w:rPr>
              <w:t xml:space="preserve">, а так же объект налогообложения, включенный в перечень , определяемый  </w:t>
            </w:r>
            <w:r w:rsidR="006038CF">
              <w:rPr>
                <w:color w:val="000000"/>
                <w:sz w:val="28"/>
                <w:szCs w:val="28"/>
              </w:rPr>
              <w:t>в соответствии с пунктом 7 статьи 378.2 Налогового кодекса РФ, в отношении объектов налогообложения, предусмотренных абзацем вторым который входит хотя бы один 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2</w:t>
            </w:r>
          </w:p>
        </w:tc>
      </w:tr>
      <w:tr w:rsidR="00A05DF0" w:rsidRPr="00A05DF0" w:rsidTr="006038C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 xml:space="preserve">Прочие объекты </w:t>
            </w:r>
            <w:r w:rsidR="00296700" w:rsidRPr="00A05DF0">
              <w:rPr>
                <w:color w:val="000000"/>
                <w:sz w:val="28"/>
                <w:szCs w:val="28"/>
              </w:rPr>
              <w:t>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0,5</w:t>
            </w:r>
          </w:p>
        </w:tc>
      </w:tr>
    </w:tbl>
    <w:p w:rsidR="00A05DF0" w:rsidRDefault="00A05DF0" w:rsidP="00A05DF0">
      <w:pPr>
        <w:jc w:val="both"/>
        <w:rPr>
          <w:sz w:val="28"/>
          <w:szCs w:val="28"/>
        </w:rPr>
      </w:pPr>
    </w:p>
    <w:p w:rsidR="00A05DF0" w:rsidRDefault="00A05DF0" w:rsidP="00A05DF0">
      <w:pPr>
        <w:jc w:val="both"/>
        <w:rPr>
          <w:sz w:val="28"/>
          <w:szCs w:val="28"/>
        </w:rPr>
      </w:pPr>
    </w:p>
    <w:p w:rsidR="00796574" w:rsidRPr="003E3F70" w:rsidRDefault="00796574" w:rsidP="007943C6">
      <w:pPr>
        <w:ind w:firstLine="709"/>
        <w:jc w:val="both"/>
        <w:rPr>
          <w:color w:val="000000" w:themeColor="text1"/>
          <w:sz w:val="28"/>
          <w:szCs w:val="28"/>
        </w:rPr>
      </w:pPr>
      <w:r w:rsidRPr="003E3F70">
        <w:rPr>
          <w:color w:val="000000" w:themeColor="text1"/>
          <w:sz w:val="28"/>
          <w:szCs w:val="28"/>
        </w:rPr>
        <w:t>3.Налоговая льгота предоставляется в размере подлежащей уплате налогоплательщиком суммы налога в соотношении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834675" w:rsidRPr="003E3F70" w:rsidRDefault="00796574" w:rsidP="007943C6">
      <w:pPr>
        <w:ind w:firstLine="709"/>
        <w:jc w:val="both"/>
        <w:rPr>
          <w:color w:val="000000" w:themeColor="text1"/>
          <w:sz w:val="28"/>
          <w:szCs w:val="28"/>
        </w:rPr>
      </w:pPr>
      <w:r w:rsidRPr="003E3F70">
        <w:rPr>
          <w:color w:val="000000" w:themeColor="text1"/>
          <w:sz w:val="28"/>
          <w:szCs w:val="28"/>
        </w:rPr>
        <w:t xml:space="preserve">При определении подлежащей уплате налогоплательщиком суммы налога налоговая льгота </w:t>
      </w:r>
      <w:r w:rsidR="00834675" w:rsidRPr="003E3F70">
        <w:rPr>
          <w:color w:val="000000" w:themeColor="text1"/>
          <w:sz w:val="28"/>
          <w:szCs w:val="28"/>
        </w:rPr>
        <w:t>предоставляется в отношении одного объекта налогообложения каждого вида по выбору налогоплательщика, вне зависимости от количества оснований для применения налоговых льгот.</w:t>
      </w:r>
    </w:p>
    <w:p w:rsidR="00834675" w:rsidRPr="003E3F70" w:rsidRDefault="00834675" w:rsidP="007943C6">
      <w:pPr>
        <w:ind w:firstLine="709"/>
        <w:jc w:val="both"/>
        <w:rPr>
          <w:color w:val="000000" w:themeColor="text1"/>
          <w:sz w:val="28"/>
          <w:szCs w:val="28"/>
        </w:rPr>
      </w:pPr>
      <w:r w:rsidRPr="003E3F70">
        <w:rPr>
          <w:color w:val="000000" w:themeColor="text1"/>
          <w:sz w:val="28"/>
          <w:szCs w:val="28"/>
        </w:rPr>
        <w:t>Налоговая льгота предоставляется в соотношении следующих видов объектов налогообложения:</w:t>
      </w:r>
    </w:p>
    <w:p w:rsidR="00834675" w:rsidRPr="003E3F70" w:rsidRDefault="00834675" w:rsidP="007943C6">
      <w:pPr>
        <w:ind w:firstLine="709"/>
        <w:jc w:val="both"/>
        <w:rPr>
          <w:color w:val="000000" w:themeColor="text1"/>
          <w:sz w:val="28"/>
          <w:szCs w:val="28"/>
        </w:rPr>
      </w:pPr>
      <w:r w:rsidRPr="003E3F70">
        <w:rPr>
          <w:color w:val="000000" w:themeColor="text1"/>
          <w:sz w:val="28"/>
          <w:szCs w:val="28"/>
        </w:rPr>
        <w:lastRenderedPageBreak/>
        <w:t>квартира, часть квартиры или комнаты;</w:t>
      </w:r>
    </w:p>
    <w:p w:rsidR="00834675" w:rsidRPr="003E3F70" w:rsidRDefault="00834675" w:rsidP="007943C6">
      <w:pPr>
        <w:ind w:firstLine="709"/>
        <w:jc w:val="both"/>
        <w:rPr>
          <w:color w:val="000000" w:themeColor="text1"/>
          <w:sz w:val="28"/>
          <w:szCs w:val="28"/>
        </w:rPr>
      </w:pPr>
      <w:r w:rsidRPr="003E3F70">
        <w:rPr>
          <w:color w:val="000000" w:themeColor="text1"/>
          <w:sz w:val="28"/>
          <w:szCs w:val="28"/>
        </w:rPr>
        <w:t>жилой дом или часть жилого дома;</w:t>
      </w:r>
    </w:p>
    <w:p w:rsidR="00834675" w:rsidRPr="003E3F70" w:rsidRDefault="00834675" w:rsidP="007943C6">
      <w:pPr>
        <w:ind w:firstLine="709"/>
        <w:jc w:val="both"/>
        <w:rPr>
          <w:color w:val="000000" w:themeColor="text1"/>
          <w:sz w:val="28"/>
          <w:szCs w:val="28"/>
        </w:rPr>
      </w:pPr>
      <w:r w:rsidRPr="003E3F70">
        <w:rPr>
          <w:color w:val="000000" w:themeColor="text1"/>
          <w:sz w:val="28"/>
          <w:szCs w:val="28"/>
        </w:rPr>
        <w:t>гараж или машино-место;</w:t>
      </w:r>
    </w:p>
    <w:p w:rsidR="00A34C94" w:rsidRPr="003E3F70" w:rsidRDefault="00834675" w:rsidP="007943C6">
      <w:pPr>
        <w:ind w:firstLine="709"/>
        <w:jc w:val="both"/>
        <w:rPr>
          <w:color w:val="000000" w:themeColor="text1"/>
          <w:sz w:val="28"/>
          <w:szCs w:val="28"/>
        </w:rPr>
      </w:pPr>
      <w:r w:rsidRPr="003E3F70">
        <w:rPr>
          <w:color w:val="000000" w:themeColor="text1"/>
          <w:sz w:val="28"/>
          <w:szCs w:val="28"/>
        </w:rPr>
        <w:t>помещение или сооружение, указанные в подпункте 14 пункта 1ст. 407 Налогово</w:t>
      </w:r>
      <w:r w:rsidR="00A34C94" w:rsidRPr="003E3F70">
        <w:rPr>
          <w:color w:val="000000" w:themeColor="text1"/>
          <w:sz w:val="28"/>
          <w:szCs w:val="28"/>
        </w:rPr>
        <w:t>го кодекса Российской Федерации.</w:t>
      </w:r>
    </w:p>
    <w:p w:rsidR="00834675" w:rsidRPr="003E3F70" w:rsidRDefault="00834675" w:rsidP="007943C6">
      <w:pPr>
        <w:ind w:firstLine="709"/>
        <w:jc w:val="both"/>
        <w:rPr>
          <w:color w:val="000000" w:themeColor="text1"/>
          <w:sz w:val="28"/>
          <w:szCs w:val="28"/>
        </w:rPr>
      </w:pPr>
      <w:r w:rsidRPr="003E3F70">
        <w:rPr>
          <w:color w:val="000000" w:themeColor="text1"/>
          <w:sz w:val="28"/>
          <w:szCs w:val="28"/>
        </w:rPr>
        <w:t xml:space="preserve"> </w:t>
      </w:r>
      <w:r w:rsidR="00A34C94" w:rsidRPr="003E3F70">
        <w:rPr>
          <w:color w:val="000000" w:themeColor="text1"/>
          <w:sz w:val="28"/>
          <w:szCs w:val="28"/>
        </w:rPr>
        <w:t>Х</w:t>
      </w:r>
      <w:r w:rsidRPr="003E3F70">
        <w:rPr>
          <w:color w:val="000000" w:themeColor="text1"/>
          <w:sz w:val="28"/>
          <w:szCs w:val="28"/>
        </w:rPr>
        <w:t xml:space="preserve">озяйственное строение или сооружение, указанные в подпункте 15 пункта 1 ст. 407 Налогового кодекса </w:t>
      </w:r>
      <w:r w:rsidR="005248F1" w:rsidRPr="003E3F70">
        <w:rPr>
          <w:color w:val="000000" w:themeColor="text1"/>
          <w:sz w:val="28"/>
          <w:szCs w:val="28"/>
        </w:rPr>
        <w:t>Российской Федерации.</w:t>
      </w:r>
    </w:p>
    <w:p w:rsidR="005248F1" w:rsidRPr="003E3F70" w:rsidRDefault="005248F1" w:rsidP="007943C6">
      <w:pPr>
        <w:ind w:firstLine="709"/>
        <w:jc w:val="both"/>
        <w:rPr>
          <w:color w:val="000000" w:themeColor="text1"/>
          <w:sz w:val="28"/>
          <w:szCs w:val="28"/>
        </w:rPr>
      </w:pPr>
      <w:r w:rsidRPr="003E3F70">
        <w:rPr>
          <w:color w:val="000000" w:themeColor="text1"/>
          <w:sz w:val="28"/>
          <w:szCs w:val="28"/>
        </w:rPr>
        <w:t>Право на налоговую льготу имеют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A14A3B" w:rsidRDefault="005248F1" w:rsidP="005248F1">
      <w:pPr>
        <w:pStyle w:val="a3"/>
        <w:ind w:left="1070"/>
        <w:jc w:val="both"/>
        <w:rPr>
          <w:color w:val="000000" w:themeColor="text1"/>
          <w:sz w:val="28"/>
          <w:szCs w:val="28"/>
        </w:rPr>
      </w:pPr>
      <w:r w:rsidRPr="003E3F70">
        <w:rPr>
          <w:color w:val="000000" w:themeColor="text1"/>
          <w:sz w:val="28"/>
          <w:szCs w:val="28"/>
        </w:rPr>
        <w:t>4.Признать утратившим силу</w:t>
      </w:r>
      <w:r w:rsidR="00A14A3B">
        <w:rPr>
          <w:color w:val="000000" w:themeColor="text1"/>
          <w:sz w:val="28"/>
          <w:szCs w:val="28"/>
        </w:rPr>
        <w:t xml:space="preserve"> следующие</w:t>
      </w:r>
      <w:r w:rsidRPr="003E3F70">
        <w:rPr>
          <w:color w:val="000000" w:themeColor="text1"/>
          <w:sz w:val="28"/>
          <w:szCs w:val="28"/>
        </w:rPr>
        <w:t xml:space="preserve"> решение Крутоярского сельского Совета депутатов</w:t>
      </w:r>
      <w:r w:rsidR="00A14A3B">
        <w:rPr>
          <w:color w:val="000000" w:themeColor="text1"/>
          <w:sz w:val="28"/>
          <w:szCs w:val="28"/>
        </w:rPr>
        <w:t>:</w:t>
      </w:r>
    </w:p>
    <w:p w:rsidR="005248F1" w:rsidRDefault="00A14A3B" w:rsidP="005248F1">
      <w:pPr>
        <w:pStyle w:val="a3"/>
        <w:ind w:left="107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248F1" w:rsidRPr="003E3F70">
        <w:rPr>
          <w:color w:val="000000" w:themeColor="text1"/>
          <w:sz w:val="28"/>
          <w:szCs w:val="28"/>
        </w:rPr>
        <w:t xml:space="preserve"> от </w:t>
      </w:r>
      <w:r w:rsidR="00A34C94" w:rsidRPr="003E3F70">
        <w:rPr>
          <w:color w:val="000000" w:themeColor="text1"/>
          <w:sz w:val="28"/>
          <w:szCs w:val="28"/>
        </w:rPr>
        <w:t>30.04.2019</w:t>
      </w:r>
      <w:r>
        <w:rPr>
          <w:color w:val="000000" w:themeColor="text1"/>
          <w:sz w:val="28"/>
          <w:szCs w:val="28"/>
        </w:rPr>
        <w:t>г.</w:t>
      </w:r>
      <w:r w:rsidR="00A34C94" w:rsidRPr="003E3F70">
        <w:rPr>
          <w:color w:val="000000" w:themeColor="text1"/>
          <w:sz w:val="28"/>
          <w:szCs w:val="28"/>
        </w:rPr>
        <w:t xml:space="preserve"> №34-104 «О налоге на имущество физических лиц на территории Крутоя</w:t>
      </w:r>
      <w:r>
        <w:rPr>
          <w:color w:val="000000" w:themeColor="text1"/>
          <w:sz w:val="28"/>
          <w:szCs w:val="28"/>
        </w:rPr>
        <w:t>рского сельсовета»;</w:t>
      </w:r>
    </w:p>
    <w:p w:rsidR="00A14A3B" w:rsidRDefault="00A14A3B" w:rsidP="005248F1">
      <w:pPr>
        <w:pStyle w:val="a3"/>
        <w:ind w:left="107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от 20.05.2016 № 8-22р «</w:t>
      </w:r>
      <w:r w:rsidR="002D270D">
        <w:rPr>
          <w:color w:val="000000" w:themeColor="text1"/>
          <w:sz w:val="28"/>
          <w:szCs w:val="28"/>
        </w:rPr>
        <w:t>О налоге на имущество физических лиц на территории Крутоярского сельсовета»;</w:t>
      </w:r>
    </w:p>
    <w:p w:rsidR="002D270D" w:rsidRDefault="002D270D" w:rsidP="005248F1">
      <w:pPr>
        <w:pStyle w:val="a3"/>
        <w:ind w:left="107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от 20.10.2014 №39-123р « О налоге на имущество физических лиц территории Крутоярского сельсовета»;</w:t>
      </w:r>
    </w:p>
    <w:p w:rsidR="002D270D" w:rsidRPr="003E3F70" w:rsidRDefault="002D270D" w:rsidP="005248F1">
      <w:pPr>
        <w:pStyle w:val="a3"/>
        <w:ind w:left="107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от  14.02.11 № 9-30р «О внесении изменений в решение №6-21 </w:t>
      </w:r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 xml:space="preserve"> от 29.10.10. « О налоге на имущество физических лиц на территории Крутоярского сельсовета на 2011</w:t>
      </w:r>
      <w:r w:rsidR="00EB4EC4">
        <w:rPr>
          <w:color w:val="000000" w:themeColor="text1"/>
          <w:sz w:val="28"/>
          <w:szCs w:val="28"/>
        </w:rPr>
        <w:t xml:space="preserve"> г.».</w:t>
      </w:r>
      <w:bookmarkStart w:id="0" w:name="_GoBack"/>
      <w:bookmarkEnd w:id="0"/>
    </w:p>
    <w:p w:rsidR="007943C6" w:rsidRPr="003E3F70" w:rsidRDefault="00A34C94" w:rsidP="00CA342E">
      <w:pPr>
        <w:jc w:val="both"/>
        <w:rPr>
          <w:color w:val="000000" w:themeColor="text1"/>
          <w:sz w:val="28"/>
          <w:szCs w:val="28"/>
        </w:rPr>
      </w:pPr>
      <w:r w:rsidRPr="003E3F70">
        <w:rPr>
          <w:color w:val="000000" w:themeColor="text1"/>
          <w:sz w:val="28"/>
          <w:szCs w:val="28"/>
        </w:rPr>
        <w:t xml:space="preserve">              5</w:t>
      </w:r>
      <w:r w:rsidR="007943C6" w:rsidRPr="003E3F70">
        <w:rPr>
          <w:color w:val="000000" w:themeColor="text1"/>
          <w:sz w:val="28"/>
          <w:szCs w:val="28"/>
        </w:rPr>
        <w:t>.  Настоящее решение  вступает в силу в день, следующий за днем его официального опубликования в газете «</w:t>
      </w:r>
      <w:r w:rsidR="007C4B39" w:rsidRPr="003E3F70">
        <w:rPr>
          <w:color w:val="000000" w:themeColor="text1"/>
          <w:sz w:val="28"/>
          <w:szCs w:val="28"/>
        </w:rPr>
        <w:t>Крутоярские</w:t>
      </w:r>
      <w:r w:rsidR="007943C6" w:rsidRPr="003E3F70">
        <w:rPr>
          <w:color w:val="000000" w:themeColor="text1"/>
          <w:sz w:val="28"/>
          <w:szCs w:val="28"/>
        </w:rPr>
        <w:t xml:space="preserve"> Вест</w:t>
      </w:r>
      <w:r w:rsidR="007C4B39" w:rsidRPr="003E3F70">
        <w:rPr>
          <w:color w:val="000000" w:themeColor="text1"/>
          <w:sz w:val="28"/>
          <w:szCs w:val="28"/>
        </w:rPr>
        <w:t>и</w:t>
      </w:r>
      <w:r w:rsidR="007943C6" w:rsidRPr="003E3F70">
        <w:rPr>
          <w:color w:val="000000" w:themeColor="text1"/>
          <w:sz w:val="28"/>
          <w:szCs w:val="28"/>
        </w:rPr>
        <w:t>» и распространяется на п</w:t>
      </w:r>
      <w:r w:rsidR="00945543" w:rsidRPr="003E3F70">
        <w:rPr>
          <w:color w:val="000000" w:themeColor="text1"/>
          <w:sz w:val="28"/>
          <w:szCs w:val="28"/>
        </w:rPr>
        <w:t>равоотношения, возникшие с 0</w:t>
      </w:r>
      <w:r w:rsidRPr="003E3F70">
        <w:rPr>
          <w:color w:val="000000" w:themeColor="text1"/>
          <w:sz w:val="28"/>
          <w:szCs w:val="28"/>
        </w:rPr>
        <w:t>0</w:t>
      </w:r>
      <w:r w:rsidR="00945543" w:rsidRPr="003E3F70">
        <w:rPr>
          <w:color w:val="000000" w:themeColor="text1"/>
          <w:sz w:val="28"/>
          <w:szCs w:val="28"/>
        </w:rPr>
        <w:t>.0</w:t>
      </w:r>
      <w:r w:rsidRPr="003E3F70">
        <w:rPr>
          <w:color w:val="000000" w:themeColor="text1"/>
          <w:sz w:val="28"/>
          <w:szCs w:val="28"/>
        </w:rPr>
        <w:t>0</w:t>
      </w:r>
      <w:r w:rsidR="00945543" w:rsidRPr="003E3F70">
        <w:rPr>
          <w:color w:val="000000" w:themeColor="text1"/>
          <w:sz w:val="28"/>
          <w:szCs w:val="28"/>
        </w:rPr>
        <w:t>.2019</w:t>
      </w:r>
      <w:r w:rsidR="007943C6" w:rsidRPr="003E3F70">
        <w:rPr>
          <w:color w:val="000000" w:themeColor="text1"/>
          <w:sz w:val="28"/>
          <w:szCs w:val="28"/>
        </w:rPr>
        <w:t xml:space="preserve"> года.</w:t>
      </w:r>
    </w:p>
    <w:p w:rsidR="007943C6" w:rsidRPr="003E3F70" w:rsidRDefault="007943C6" w:rsidP="007943C6">
      <w:pPr>
        <w:ind w:firstLine="709"/>
        <w:jc w:val="both"/>
        <w:rPr>
          <w:color w:val="000000" w:themeColor="text1"/>
          <w:sz w:val="28"/>
          <w:szCs w:val="28"/>
        </w:rPr>
      </w:pPr>
    </w:p>
    <w:p w:rsidR="007943C6" w:rsidRPr="003E3F70" w:rsidRDefault="007943C6" w:rsidP="007943C6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9"/>
        <w:gridCol w:w="4838"/>
      </w:tblGrid>
      <w:tr w:rsidR="007943C6" w:rsidRPr="007943C6" w:rsidTr="002F1AFB">
        <w:tc>
          <w:tcPr>
            <w:tcW w:w="4856" w:type="dxa"/>
          </w:tcPr>
          <w:p w:rsidR="007943C6" w:rsidRPr="007943C6" w:rsidRDefault="007943C6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Председатель </w:t>
            </w:r>
            <w:r w:rsidR="00E248FC">
              <w:rPr>
                <w:sz w:val="28"/>
                <w:szCs w:val="28"/>
                <w:lang w:eastAsia="en-US"/>
              </w:rPr>
              <w:t>Крутояр</w:t>
            </w:r>
            <w:r w:rsidR="00EA7370">
              <w:rPr>
                <w:sz w:val="28"/>
                <w:szCs w:val="28"/>
                <w:lang w:eastAsia="en-US"/>
              </w:rPr>
              <w:t xml:space="preserve">ского сельского    Совета </w:t>
            </w:r>
            <w:r w:rsidRPr="007943C6">
              <w:rPr>
                <w:sz w:val="28"/>
                <w:szCs w:val="28"/>
                <w:lang w:eastAsia="en-US"/>
              </w:rPr>
              <w:t xml:space="preserve">депутатов                                           </w:t>
            </w:r>
          </w:p>
          <w:p w:rsidR="007943C6" w:rsidRPr="007943C6" w:rsidRDefault="007943C6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                                   </w:t>
            </w:r>
          </w:p>
        </w:tc>
        <w:tc>
          <w:tcPr>
            <w:tcW w:w="4856" w:type="dxa"/>
          </w:tcPr>
          <w:p w:rsidR="007943C6" w:rsidRPr="007943C6" w:rsidRDefault="007943C6" w:rsidP="002F1AF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Глава </w:t>
            </w:r>
            <w:r w:rsidR="00E248FC">
              <w:rPr>
                <w:sz w:val="28"/>
                <w:szCs w:val="28"/>
                <w:lang w:eastAsia="en-US"/>
              </w:rPr>
              <w:t>Крутояр</w:t>
            </w:r>
            <w:r w:rsidRPr="007943C6">
              <w:rPr>
                <w:sz w:val="28"/>
                <w:szCs w:val="28"/>
                <w:lang w:eastAsia="en-US"/>
              </w:rPr>
              <w:t>ского сельсовета</w:t>
            </w:r>
          </w:p>
          <w:p w:rsidR="007943C6" w:rsidRPr="007943C6" w:rsidRDefault="007943C6" w:rsidP="002F1AF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</w:t>
            </w:r>
          </w:p>
          <w:p w:rsidR="007943C6" w:rsidRPr="007943C6" w:rsidRDefault="007943C6" w:rsidP="00E248FC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                              </w:t>
            </w:r>
          </w:p>
        </w:tc>
      </w:tr>
    </w:tbl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В.С. Зеленко    _________                                Е.В. Можина ________</w:t>
      </w: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sectPr w:rsidR="00386F3B" w:rsidSect="00A05DF0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47095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0"/>
    <w:rsid w:val="00015B9F"/>
    <w:rsid w:val="00052692"/>
    <w:rsid w:val="000532C4"/>
    <w:rsid w:val="00057121"/>
    <w:rsid w:val="000B4297"/>
    <w:rsid w:val="00106EAA"/>
    <w:rsid w:val="001314CF"/>
    <w:rsid w:val="0016245F"/>
    <w:rsid w:val="001A4DB8"/>
    <w:rsid w:val="001C5E62"/>
    <w:rsid w:val="001F0E53"/>
    <w:rsid w:val="00214EDC"/>
    <w:rsid w:val="00266728"/>
    <w:rsid w:val="00296700"/>
    <w:rsid w:val="002B2E35"/>
    <w:rsid w:val="002D270D"/>
    <w:rsid w:val="002F2F0A"/>
    <w:rsid w:val="00385388"/>
    <w:rsid w:val="00386083"/>
    <w:rsid w:val="00386F3B"/>
    <w:rsid w:val="003E3F70"/>
    <w:rsid w:val="003F68F6"/>
    <w:rsid w:val="0043464A"/>
    <w:rsid w:val="004935D3"/>
    <w:rsid w:val="00497C87"/>
    <w:rsid w:val="005248F1"/>
    <w:rsid w:val="005B615B"/>
    <w:rsid w:val="005E716E"/>
    <w:rsid w:val="006038CF"/>
    <w:rsid w:val="00653FAB"/>
    <w:rsid w:val="00684406"/>
    <w:rsid w:val="006D0062"/>
    <w:rsid w:val="00751E91"/>
    <w:rsid w:val="0075432F"/>
    <w:rsid w:val="007943C6"/>
    <w:rsid w:val="00796574"/>
    <w:rsid w:val="007C4B39"/>
    <w:rsid w:val="007E46C0"/>
    <w:rsid w:val="00834675"/>
    <w:rsid w:val="00945543"/>
    <w:rsid w:val="009938C2"/>
    <w:rsid w:val="00A05DF0"/>
    <w:rsid w:val="00A14A3B"/>
    <w:rsid w:val="00A34C94"/>
    <w:rsid w:val="00A70377"/>
    <w:rsid w:val="00A76100"/>
    <w:rsid w:val="00AB69E7"/>
    <w:rsid w:val="00C50619"/>
    <w:rsid w:val="00CA342E"/>
    <w:rsid w:val="00D63515"/>
    <w:rsid w:val="00DB4BD2"/>
    <w:rsid w:val="00DF006F"/>
    <w:rsid w:val="00E248FC"/>
    <w:rsid w:val="00E4296B"/>
    <w:rsid w:val="00EA7370"/>
    <w:rsid w:val="00EB4EC4"/>
    <w:rsid w:val="00F719D9"/>
    <w:rsid w:val="00FB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3E66-B9DC-4DC3-802C-0FCDA57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2019-04-29T01:42:00Z</cp:lastPrinted>
  <dcterms:created xsi:type="dcterms:W3CDTF">2019-08-20T07:54:00Z</dcterms:created>
  <dcterms:modified xsi:type="dcterms:W3CDTF">2019-08-20T07:54:00Z</dcterms:modified>
</cp:coreProperties>
</file>